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6C0" w:rsidRPr="00B006C0" w:rsidRDefault="00B006C0" w:rsidP="00B006C0">
      <w:pPr>
        <w:pStyle w:val="20"/>
        <w:jc w:val="center"/>
        <w:rPr>
          <w:rFonts w:ascii="Liberation Serif" w:hAnsi="Liberation Serif"/>
          <w:b w:val="0"/>
          <w:sz w:val="4"/>
          <w:szCs w:val="4"/>
        </w:rPr>
      </w:pPr>
      <w:r>
        <w:rPr>
          <w:b w:val="0"/>
          <w:bCs w:val="0"/>
          <w:noProof/>
        </w:rPr>
        <w:drawing>
          <wp:inline distT="0" distB="0" distL="0" distR="0" wp14:anchorId="35ADE92F" wp14:editId="6BD7930D">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B006C0" w:rsidRPr="00F81CA9" w:rsidRDefault="00B006C0" w:rsidP="00B006C0">
      <w:pPr>
        <w:jc w:val="center"/>
        <w:rPr>
          <w:b/>
          <w:bCs/>
          <w:sz w:val="28"/>
          <w:szCs w:val="28"/>
        </w:rPr>
      </w:pPr>
    </w:p>
    <w:tbl>
      <w:tblPr>
        <w:tblW w:w="9720" w:type="dxa"/>
        <w:tblInd w:w="108" w:type="dxa"/>
        <w:tblLook w:val="01E0" w:firstRow="1" w:lastRow="1" w:firstColumn="1" w:lastColumn="1" w:noHBand="0" w:noVBand="0"/>
      </w:tblPr>
      <w:tblGrid>
        <w:gridCol w:w="9720"/>
      </w:tblGrid>
      <w:tr w:rsidR="00B006C0" w:rsidRPr="00AF1749" w:rsidTr="003B068F">
        <w:tc>
          <w:tcPr>
            <w:tcW w:w="9720" w:type="dxa"/>
            <w:tcBorders>
              <w:top w:val="nil"/>
              <w:left w:val="nil"/>
              <w:bottom w:val="thinThickSmallGap" w:sz="24" w:space="0" w:color="auto"/>
              <w:right w:val="nil"/>
            </w:tcBorders>
          </w:tcPr>
          <w:p w:rsidR="00B006C0" w:rsidRPr="00AF1749" w:rsidRDefault="00B006C0" w:rsidP="003B068F">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B006C0" w:rsidRPr="00AF1749" w:rsidRDefault="00B006C0" w:rsidP="003B068F">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B006C0" w:rsidRPr="00AF1749" w:rsidRDefault="00B006C0" w:rsidP="003B068F">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4F75FC" w:rsidRPr="001A344B" w:rsidRDefault="004F75FC" w:rsidP="004F75FC">
      <w:pPr>
        <w:rPr>
          <w:rFonts w:ascii="Liberation Serif" w:hAnsi="Liberation Serif"/>
          <w:sz w:val="28"/>
          <w:szCs w:val="28"/>
        </w:rPr>
      </w:pPr>
    </w:p>
    <w:p w:rsidR="004F75FC" w:rsidRPr="001A344B" w:rsidRDefault="004F75FC" w:rsidP="004F75FC">
      <w:pPr>
        <w:pStyle w:val="20"/>
        <w:tabs>
          <w:tab w:val="left" w:pos="700"/>
        </w:tabs>
        <w:rPr>
          <w:rFonts w:ascii="Liberation Serif" w:hAnsi="Liberation Serif"/>
          <w:sz w:val="26"/>
          <w:szCs w:val="26"/>
        </w:rPr>
      </w:pPr>
      <w:bookmarkStart w:id="0" w:name="_GoBack"/>
      <w:bookmarkEnd w:id="0"/>
      <w:r w:rsidRPr="001A344B">
        <w:rPr>
          <w:rFonts w:ascii="Liberation Serif" w:hAnsi="Liberation Serif"/>
          <w:b w:val="0"/>
        </w:rPr>
        <w:t>от</w:t>
      </w:r>
      <w:r w:rsidRPr="001A344B">
        <w:rPr>
          <w:rFonts w:ascii="Liberation Serif" w:hAnsi="Liberation Serif"/>
        </w:rPr>
        <w:t xml:space="preserve"> </w:t>
      </w:r>
      <w:r w:rsidR="00B07792">
        <w:rPr>
          <w:rFonts w:ascii="Liberation Serif" w:hAnsi="Liberation Serif"/>
          <w:b w:val="0"/>
          <w:u w:val="single"/>
        </w:rPr>
        <w:t>13</w:t>
      </w:r>
      <w:r w:rsidR="00041B08">
        <w:rPr>
          <w:rFonts w:ascii="Liberation Serif" w:hAnsi="Liberation Serif"/>
          <w:b w:val="0"/>
          <w:u w:val="single"/>
        </w:rPr>
        <w:t>.03</w:t>
      </w:r>
      <w:r w:rsidR="00292BAD">
        <w:rPr>
          <w:rFonts w:ascii="Liberation Serif" w:hAnsi="Liberation Serif"/>
          <w:b w:val="0"/>
          <w:u w:val="single"/>
        </w:rPr>
        <w:t>.</w:t>
      </w:r>
      <w:r w:rsidR="007A3FE4" w:rsidRPr="001A344B">
        <w:rPr>
          <w:rFonts w:ascii="Liberation Serif" w:hAnsi="Liberation Serif"/>
          <w:b w:val="0"/>
          <w:u w:val="single"/>
        </w:rPr>
        <w:t>202</w:t>
      </w:r>
      <w:r w:rsidR="003F6F6C">
        <w:rPr>
          <w:rFonts w:ascii="Liberation Serif" w:hAnsi="Liberation Serif"/>
          <w:b w:val="0"/>
          <w:u w:val="single"/>
        </w:rPr>
        <w:t>3</w:t>
      </w:r>
      <w:r w:rsidRPr="001A344B">
        <w:rPr>
          <w:rFonts w:ascii="Liberation Serif" w:hAnsi="Liberation Serif"/>
        </w:rPr>
        <w:t xml:space="preserve"> </w:t>
      </w:r>
      <w:r w:rsidRPr="001A344B">
        <w:rPr>
          <w:rFonts w:ascii="Liberation Serif" w:hAnsi="Liberation Serif"/>
          <w:b w:val="0"/>
        </w:rPr>
        <w:t>№</w:t>
      </w:r>
      <w:r w:rsidRPr="001A344B">
        <w:rPr>
          <w:rFonts w:ascii="Liberation Serif" w:hAnsi="Liberation Serif"/>
        </w:rPr>
        <w:t xml:space="preserve"> </w:t>
      </w:r>
      <w:r w:rsidR="00D42475" w:rsidRPr="001A344B">
        <w:rPr>
          <w:rFonts w:ascii="Liberation Serif" w:hAnsi="Liberation Serif"/>
          <w:b w:val="0"/>
          <w:u w:val="single"/>
        </w:rPr>
        <w:t>01-0</w:t>
      </w:r>
      <w:r w:rsidR="001F7F9C">
        <w:rPr>
          <w:rFonts w:ascii="Liberation Serif" w:hAnsi="Liberation Serif"/>
          <w:b w:val="0"/>
          <w:u w:val="single"/>
        </w:rPr>
        <w:t>1/19</w:t>
      </w:r>
      <w:r w:rsidR="00B07792">
        <w:rPr>
          <w:rFonts w:ascii="Liberation Serif" w:hAnsi="Liberation Serif"/>
          <w:b w:val="0"/>
          <w:u w:val="single"/>
        </w:rPr>
        <w:t>9</w:t>
      </w:r>
    </w:p>
    <w:p w:rsidR="004F75FC" w:rsidRPr="001A344B" w:rsidRDefault="004F75FC" w:rsidP="004F75FC">
      <w:pPr>
        <w:rPr>
          <w:rFonts w:ascii="Liberation Serif" w:hAnsi="Liberation Serif"/>
          <w:sz w:val="28"/>
          <w:szCs w:val="28"/>
        </w:rPr>
      </w:pPr>
      <w:r w:rsidRPr="001A344B">
        <w:rPr>
          <w:rFonts w:ascii="Liberation Serif" w:hAnsi="Liberation Serif"/>
          <w:sz w:val="28"/>
          <w:szCs w:val="28"/>
        </w:rPr>
        <w:t>г. Краснотурьинск</w:t>
      </w:r>
    </w:p>
    <w:p w:rsidR="003E6B71" w:rsidRDefault="003E6B71" w:rsidP="003E6B71">
      <w:pPr>
        <w:tabs>
          <w:tab w:val="left" w:pos="3932"/>
        </w:tabs>
        <w:suppressAutoHyphens/>
        <w:ind w:firstLine="709"/>
        <w:rPr>
          <w:rFonts w:ascii="Liberation Serif" w:hAnsi="Liberation Serif"/>
          <w:b/>
          <w:bCs/>
          <w:i/>
          <w:sz w:val="28"/>
          <w:szCs w:val="28"/>
        </w:rPr>
      </w:pPr>
    </w:p>
    <w:p w:rsidR="004F2E4F" w:rsidRDefault="004F2E4F" w:rsidP="003E6B71">
      <w:pPr>
        <w:tabs>
          <w:tab w:val="left" w:pos="3932"/>
        </w:tabs>
        <w:suppressAutoHyphens/>
        <w:ind w:firstLine="709"/>
        <w:rPr>
          <w:rFonts w:ascii="Liberation Serif" w:hAnsi="Liberation Serif"/>
          <w:sz w:val="28"/>
          <w:szCs w:val="28"/>
        </w:rPr>
      </w:pPr>
    </w:p>
    <w:p w:rsidR="00B07792" w:rsidRDefault="00234B90" w:rsidP="00234B90">
      <w:pPr>
        <w:jc w:val="center"/>
        <w:rPr>
          <w:rFonts w:ascii="Liberation Serif" w:hAnsi="Liberation Serif"/>
          <w:b/>
          <w:i/>
          <w:sz w:val="28"/>
          <w:szCs w:val="28"/>
        </w:rPr>
      </w:pPr>
      <w:r w:rsidRPr="00234B90">
        <w:rPr>
          <w:rFonts w:ascii="Liberation Serif" w:hAnsi="Liberation Serif"/>
          <w:b/>
          <w:i/>
          <w:sz w:val="28"/>
          <w:szCs w:val="28"/>
        </w:rPr>
        <w:t xml:space="preserve">О внесении изменений в постановление Администрации городского округа Краснотурьинск от 30.12.2014 № 1923 «Об утверждении муниципальной программы городского округа Краснотурьинск «Развитие культуры </w:t>
      </w:r>
    </w:p>
    <w:p w:rsidR="00234B90" w:rsidRPr="00234B90" w:rsidRDefault="00234B90" w:rsidP="00234B90">
      <w:pPr>
        <w:jc w:val="center"/>
        <w:rPr>
          <w:rFonts w:ascii="Liberation Serif" w:hAnsi="Liberation Serif"/>
          <w:b/>
          <w:i/>
          <w:sz w:val="28"/>
          <w:szCs w:val="28"/>
        </w:rPr>
      </w:pPr>
      <w:r w:rsidRPr="00234B90">
        <w:rPr>
          <w:rFonts w:ascii="Liberation Serif" w:hAnsi="Liberation Serif"/>
          <w:b/>
          <w:i/>
          <w:sz w:val="28"/>
          <w:szCs w:val="28"/>
        </w:rPr>
        <w:t>на территории городского округа Краснотурьинск до 2027 года»</w:t>
      </w:r>
    </w:p>
    <w:p w:rsidR="00234B90" w:rsidRPr="00234B90" w:rsidRDefault="00234B90" w:rsidP="00234B90">
      <w:pPr>
        <w:jc w:val="both"/>
        <w:rPr>
          <w:rFonts w:ascii="Liberation Serif" w:hAnsi="Liberation Serif"/>
          <w:sz w:val="28"/>
          <w:szCs w:val="28"/>
        </w:rPr>
      </w:pPr>
    </w:p>
    <w:p w:rsidR="00234B90" w:rsidRPr="00234B90" w:rsidRDefault="00234B90" w:rsidP="00234B90">
      <w:pPr>
        <w:jc w:val="both"/>
        <w:rPr>
          <w:rFonts w:ascii="Liberation Serif" w:hAnsi="Liberation Serif"/>
          <w:sz w:val="28"/>
          <w:szCs w:val="28"/>
        </w:rPr>
      </w:pPr>
    </w:p>
    <w:p w:rsidR="00234B90" w:rsidRPr="00234B90" w:rsidRDefault="00234B90" w:rsidP="00234B90">
      <w:pPr>
        <w:ind w:firstLine="709"/>
        <w:jc w:val="both"/>
        <w:rPr>
          <w:rFonts w:ascii="Liberation Serif" w:hAnsi="Liberation Serif"/>
          <w:sz w:val="28"/>
          <w:szCs w:val="28"/>
        </w:rPr>
      </w:pPr>
      <w:r w:rsidRPr="00234B90">
        <w:rPr>
          <w:rFonts w:ascii="Liberation Serif" w:hAnsi="Liberation Serif"/>
          <w:sz w:val="28"/>
          <w:szCs w:val="28"/>
        </w:rPr>
        <w:t xml:space="preserve">В соответствии со статьей 179 Бюджетного кодекса Российской Федерации, статьей 17 Федерального закона от 06.10.2003 № 131-ФЗ </w:t>
      </w:r>
      <w:r w:rsidRPr="00234B90">
        <w:rPr>
          <w:rFonts w:ascii="Liberation Serif" w:hAnsi="Liberation Serif"/>
          <w:sz w:val="28"/>
          <w:szCs w:val="28"/>
        </w:rPr>
        <w:br/>
        <w:t xml:space="preserve">«Об общих принципах организации местного самоуправления в Российской Федерации», статьей 32 Устава городского округа Краснотурьинск, утвержденного решением Краснотурьинской городской Думы от 23.06.2005 </w:t>
      </w:r>
      <w:r w:rsidRPr="00234B90">
        <w:rPr>
          <w:rFonts w:ascii="Liberation Serif" w:hAnsi="Liberation Serif"/>
          <w:sz w:val="28"/>
          <w:szCs w:val="28"/>
        </w:rPr>
        <w:br/>
        <w:t xml:space="preserve">№ 76, решением Думы городского округа Краснотурьинск от 21.02.2023 № 54 </w:t>
      </w:r>
      <w:r w:rsidR="00B07792">
        <w:rPr>
          <w:rFonts w:ascii="Liberation Serif" w:hAnsi="Liberation Serif"/>
          <w:sz w:val="28"/>
          <w:szCs w:val="28"/>
        </w:rPr>
        <w:br/>
      </w:r>
      <w:r w:rsidRPr="00234B90">
        <w:rPr>
          <w:rFonts w:ascii="Liberation Serif" w:hAnsi="Liberation Serif"/>
          <w:sz w:val="28"/>
          <w:szCs w:val="28"/>
        </w:rPr>
        <w:t xml:space="preserve">«О внесении изменений в решение Думы городского округа Краснотурьинск </w:t>
      </w:r>
      <w:r w:rsidR="00B07792">
        <w:rPr>
          <w:rFonts w:ascii="Liberation Serif" w:hAnsi="Liberation Serif"/>
          <w:sz w:val="28"/>
          <w:szCs w:val="28"/>
        </w:rPr>
        <w:br/>
      </w:r>
      <w:r w:rsidRPr="00234B90">
        <w:rPr>
          <w:rFonts w:ascii="Liberation Serif" w:hAnsi="Liberation Serif"/>
          <w:sz w:val="28"/>
          <w:szCs w:val="28"/>
        </w:rPr>
        <w:t xml:space="preserve">от 15.12.2022 № 37 «О бюджете городского округа Краснотурьинск на 2023 год и плановый период 2024 и 2025 годов», постановлением Администрации городского округа Краснотурьинск от 11.09.2014 № 1355 «Об утверждении порядка формирования и реализации муниципальных программ городского округа Краснотурьинск», с целью приведения муниципальной программы </w:t>
      </w:r>
      <w:r w:rsidR="00B07792">
        <w:rPr>
          <w:rFonts w:ascii="Liberation Serif" w:hAnsi="Liberation Serif"/>
          <w:sz w:val="28"/>
          <w:szCs w:val="28"/>
        </w:rPr>
        <w:br/>
      </w:r>
      <w:r w:rsidRPr="00234B90">
        <w:rPr>
          <w:rFonts w:ascii="Liberation Serif" w:hAnsi="Liberation Serif"/>
          <w:sz w:val="28"/>
          <w:szCs w:val="28"/>
        </w:rPr>
        <w:t>в соответствие с решением Думы городского округа Краснотурьинск о бюджете Администрация (исполнительно-распорядительный орган местного самоуправления) городского округа Краснотурьинск</w:t>
      </w:r>
    </w:p>
    <w:p w:rsidR="00234B90" w:rsidRPr="00234B90" w:rsidRDefault="00234B90" w:rsidP="00234B90">
      <w:pPr>
        <w:jc w:val="both"/>
        <w:rPr>
          <w:rFonts w:ascii="Liberation Serif" w:hAnsi="Liberation Serif"/>
          <w:sz w:val="28"/>
          <w:szCs w:val="28"/>
        </w:rPr>
      </w:pPr>
    </w:p>
    <w:p w:rsidR="00234B90" w:rsidRPr="00234B90" w:rsidRDefault="00234B90" w:rsidP="00234B90">
      <w:pPr>
        <w:jc w:val="both"/>
        <w:rPr>
          <w:rFonts w:ascii="Liberation Serif" w:hAnsi="Liberation Serif"/>
          <w:b/>
          <w:sz w:val="28"/>
          <w:szCs w:val="28"/>
        </w:rPr>
      </w:pPr>
      <w:r w:rsidRPr="00234B90">
        <w:rPr>
          <w:rFonts w:ascii="Liberation Serif" w:hAnsi="Liberation Serif"/>
          <w:b/>
          <w:sz w:val="28"/>
          <w:szCs w:val="28"/>
        </w:rPr>
        <w:t>ПОСТАНОВЛЯЕТ:</w:t>
      </w:r>
    </w:p>
    <w:p w:rsidR="00234B90" w:rsidRPr="00234B90" w:rsidRDefault="00234B90" w:rsidP="00234B90">
      <w:pPr>
        <w:jc w:val="both"/>
        <w:rPr>
          <w:rFonts w:ascii="Liberation Serif" w:hAnsi="Liberation Serif"/>
          <w:b/>
          <w:sz w:val="28"/>
          <w:szCs w:val="28"/>
        </w:rPr>
      </w:pPr>
    </w:p>
    <w:p w:rsidR="00234B90" w:rsidRPr="00234B90" w:rsidRDefault="00234B90" w:rsidP="00B07792">
      <w:pPr>
        <w:numPr>
          <w:ilvl w:val="0"/>
          <w:numId w:val="4"/>
        </w:numPr>
        <w:ind w:left="0" w:firstLine="708"/>
        <w:jc w:val="both"/>
        <w:textAlignment w:val="auto"/>
        <w:rPr>
          <w:rFonts w:ascii="Liberation Serif" w:hAnsi="Liberation Serif"/>
          <w:sz w:val="28"/>
          <w:szCs w:val="28"/>
        </w:rPr>
      </w:pPr>
      <w:r w:rsidRPr="00234B90">
        <w:rPr>
          <w:rFonts w:ascii="Liberation Serif" w:hAnsi="Liberation Serif"/>
          <w:sz w:val="28"/>
          <w:szCs w:val="28"/>
        </w:rPr>
        <w:t xml:space="preserve"> Внести следующие изменения в постановление Администрации городского округа Краснотурьинск от 30.12.2014 № 1923 «Об утверждении муниципальной программы городского округа Краснотурьинск «Развитие культуры на территории городского округа Краснотурьинск до 2027 года»</w:t>
      </w:r>
    </w:p>
    <w:p w:rsidR="00234B90" w:rsidRPr="00234B90" w:rsidRDefault="00234B90" w:rsidP="00B07792">
      <w:pPr>
        <w:widowControl w:val="0"/>
        <w:numPr>
          <w:ilvl w:val="1"/>
          <w:numId w:val="5"/>
        </w:numPr>
        <w:ind w:left="0" w:firstLine="708"/>
        <w:contextualSpacing/>
        <w:jc w:val="both"/>
        <w:textAlignment w:val="auto"/>
        <w:rPr>
          <w:rFonts w:ascii="Liberation Serif" w:hAnsi="Liberation Serif"/>
          <w:sz w:val="28"/>
          <w:szCs w:val="28"/>
        </w:rPr>
      </w:pPr>
      <w:r w:rsidRPr="00234B90">
        <w:rPr>
          <w:rFonts w:ascii="Liberation Serif" w:hAnsi="Liberation Serif"/>
          <w:sz w:val="28"/>
          <w:szCs w:val="28"/>
        </w:rPr>
        <w:t>В Паспорте муниципальной программы раздел «Объемы финансирования муниципальной программы по годам реализации, тысяч рублей» изложить в новой редакции</w:t>
      </w:r>
    </w:p>
    <w:p w:rsidR="00234B90" w:rsidRPr="00234B90" w:rsidRDefault="00234B90" w:rsidP="00234B90">
      <w:pPr>
        <w:jc w:val="both"/>
        <w:rPr>
          <w:rFonts w:ascii="Liberation Serif" w:hAnsi="Liberation Serif"/>
          <w:sz w:val="27"/>
          <w:szCs w:val="27"/>
        </w:rPr>
      </w:pPr>
      <w:bookmarkStart w:id="1" w:name="Par154"/>
      <w:bookmarkEnd w:id="1"/>
    </w:p>
    <w:tbl>
      <w:tblPr>
        <w:tblW w:w="5000" w:type="pct"/>
        <w:tblCellSpacing w:w="5" w:type="nil"/>
        <w:tblCellMar>
          <w:left w:w="75" w:type="dxa"/>
          <w:right w:w="75" w:type="dxa"/>
        </w:tblCellMar>
        <w:tblLook w:val="0000" w:firstRow="0" w:lastRow="0" w:firstColumn="0" w:lastColumn="0" w:noHBand="0" w:noVBand="0"/>
      </w:tblPr>
      <w:tblGrid>
        <w:gridCol w:w="3498"/>
        <w:gridCol w:w="6133"/>
      </w:tblGrid>
      <w:tr w:rsidR="00234B90" w:rsidRPr="00234B90" w:rsidTr="003B068F">
        <w:trPr>
          <w:trHeight w:val="557"/>
          <w:tblCellSpacing w:w="5" w:type="nil"/>
        </w:trPr>
        <w:tc>
          <w:tcPr>
            <w:tcW w:w="1816" w:type="pct"/>
            <w:tcBorders>
              <w:top w:val="single" w:sz="4" w:space="0" w:color="auto"/>
              <w:left w:val="single" w:sz="4" w:space="0" w:color="auto"/>
              <w:bottom w:val="single" w:sz="4" w:space="0" w:color="auto"/>
              <w:right w:val="single" w:sz="4" w:space="0" w:color="auto"/>
            </w:tcBorders>
          </w:tcPr>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lastRenderedPageBreak/>
              <w:t xml:space="preserve">Объемы финансирования муниципальной программы по годам реализации, </w:t>
            </w:r>
          </w:p>
          <w:p w:rsidR="00234B90" w:rsidRPr="00234B90" w:rsidRDefault="00234B90" w:rsidP="00234B90">
            <w:pPr>
              <w:widowControl w:val="0"/>
              <w:rPr>
                <w:rFonts w:ascii="Liberation Serif" w:hAnsi="Liberation Serif"/>
                <w:color w:val="FF0000"/>
                <w:sz w:val="28"/>
                <w:szCs w:val="28"/>
              </w:rPr>
            </w:pPr>
            <w:r w:rsidRPr="00234B90">
              <w:rPr>
                <w:rFonts w:ascii="Liberation Serif" w:hAnsi="Liberation Serif"/>
                <w:sz w:val="28"/>
                <w:szCs w:val="28"/>
              </w:rPr>
              <w:t>тысяч рублей</w:t>
            </w:r>
          </w:p>
          <w:p w:rsidR="00234B90" w:rsidRPr="00234B90" w:rsidRDefault="00234B90" w:rsidP="00234B90">
            <w:pPr>
              <w:widowControl w:val="0"/>
              <w:ind w:firstLine="720"/>
              <w:rPr>
                <w:rFonts w:ascii="Liberation Serif" w:hAnsi="Liberation Serif"/>
                <w:color w:val="FF0000"/>
                <w:sz w:val="26"/>
                <w:szCs w:val="26"/>
              </w:rPr>
            </w:pPr>
          </w:p>
          <w:p w:rsidR="00234B90" w:rsidRPr="00234B90" w:rsidRDefault="00234B90" w:rsidP="00234B90">
            <w:pPr>
              <w:widowControl w:val="0"/>
              <w:ind w:firstLine="720"/>
              <w:rPr>
                <w:rFonts w:ascii="Liberation Serif" w:hAnsi="Liberation Serif"/>
                <w:color w:val="FF0000"/>
                <w:sz w:val="26"/>
                <w:szCs w:val="26"/>
              </w:rPr>
            </w:pPr>
          </w:p>
        </w:tc>
        <w:tc>
          <w:tcPr>
            <w:tcW w:w="3184" w:type="pct"/>
            <w:tcBorders>
              <w:top w:val="single" w:sz="4" w:space="0" w:color="auto"/>
              <w:left w:val="single" w:sz="4" w:space="0" w:color="auto"/>
              <w:bottom w:val="single" w:sz="4" w:space="0" w:color="auto"/>
              <w:right w:val="single" w:sz="4" w:space="0" w:color="auto"/>
            </w:tcBorders>
          </w:tcPr>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Всего 3 431 987,5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в том числе</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2016 год - 177 889,8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2017 год - 193 493,0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2018 год - 241 780,6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2019 год - 274 998,2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2020 год - 265 570,4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2021 год - 277 988,1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2022 год - 301 395,1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2023 год - 309 889,1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2024 год - 334 094,2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2025 год – 338 129,0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2026 год – 351 452,0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2027 год – 365 308,0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из них</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федеральный бюджет 8 464,0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в том числе</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2016 год - 50,0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2017 год - 3 394,0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2018 год - 5 020,0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2019 год - 0,0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2020 год - 0,0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2021 год - 0,0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2022 год - 0,0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2023 год - 0,0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2024 год - 0,0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2025 год - 0,0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2026 год - 0,0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2027 год - 0,0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областной бюджет 124 504,2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в том числе</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2016 год - 4 374,9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2017 год - 7 727,0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2018 год - 21 129,8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2019 год - 38 081,2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2020 год - 16 570,2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2021 год – 14 557,3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2022 год – 9 808,9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2023 год – 12 254,9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2024 год - 0,0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2025 год - 0,0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 xml:space="preserve">2026 год - 0,0 тысяч рублей; </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2027 год – 0,0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местный бюджет 3 238 576,3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в том числе</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lastRenderedPageBreak/>
              <w:t>2016 год - 167 010,9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2017 год - 179 108,0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2018 год - 203 364,8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2019 год - 233 899,0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2020 год - 245 980,2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2021 год – 260 410,8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2022 год – 287 485,2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2023 год – 292 574,2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2024 год – 329 034,2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2025 год – 333 069,0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2026 год – 346 392,0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2027 год – 360 248,0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внебюджетные источники 60 443,0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в том числе</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2016 год - 6 454,0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2017 год - 3 264,0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2018 год - 12 266,0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2019 год - 3 018,0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2020 год - 3 020,0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2021 год - 3 020,0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2022 год - 4 101,0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2023 год - 5 060,0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2024 год - 5 060,0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2025 год – 5 060,0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2026 год – 5 060,0 тысяч рублей;</w:t>
            </w:r>
          </w:p>
          <w:p w:rsidR="00234B90" w:rsidRPr="00234B90" w:rsidRDefault="00234B90" w:rsidP="00234B90">
            <w:pPr>
              <w:widowControl w:val="0"/>
              <w:rPr>
                <w:rFonts w:ascii="Liberation Serif" w:hAnsi="Liberation Serif"/>
                <w:sz w:val="28"/>
                <w:szCs w:val="28"/>
              </w:rPr>
            </w:pPr>
            <w:r w:rsidRPr="00234B90">
              <w:rPr>
                <w:rFonts w:ascii="Liberation Serif" w:hAnsi="Liberation Serif"/>
                <w:sz w:val="28"/>
                <w:szCs w:val="28"/>
              </w:rPr>
              <w:t>2027 год – 5 060,0 тысяч рублей.</w:t>
            </w:r>
          </w:p>
        </w:tc>
      </w:tr>
    </w:tbl>
    <w:p w:rsidR="00234B90" w:rsidRPr="00234B90" w:rsidRDefault="00234B90" w:rsidP="00234B90">
      <w:pPr>
        <w:widowControl w:val="0"/>
        <w:jc w:val="both"/>
        <w:rPr>
          <w:rFonts w:ascii="Liberation Serif" w:hAnsi="Liberation Serif"/>
          <w:b/>
          <w:color w:val="FF0000"/>
          <w:sz w:val="26"/>
        </w:rPr>
      </w:pPr>
    </w:p>
    <w:p w:rsidR="00234B90" w:rsidRPr="00234B90" w:rsidRDefault="00234B90" w:rsidP="00234B90">
      <w:pPr>
        <w:widowControl w:val="0"/>
        <w:tabs>
          <w:tab w:val="left" w:pos="567"/>
        </w:tabs>
        <w:ind w:firstLine="709"/>
        <w:jc w:val="both"/>
        <w:rPr>
          <w:rFonts w:ascii="Liberation Serif" w:hAnsi="Liberation Serif"/>
          <w:sz w:val="28"/>
          <w:szCs w:val="28"/>
        </w:rPr>
      </w:pPr>
      <w:r w:rsidRPr="00234B90">
        <w:rPr>
          <w:rFonts w:ascii="Liberation Serif" w:hAnsi="Liberation Serif"/>
          <w:sz w:val="28"/>
          <w:szCs w:val="28"/>
        </w:rPr>
        <w:t>1.</w:t>
      </w:r>
      <w:bookmarkStart w:id="2" w:name="_Hlk122097647"/>
      <w:r w:rsidRPr="00234B90">
        <w:rPr>
          <w:rFonts w:ascii="Liberation Serif" w:hAnsi="Liberation Serif"/>
          <w:sz w:val="28"/>
          <w:szCs w:val="28"/>
        </w:rPr>
        <w:t>2</w:t>
      </w:r>
      <w:bookmarkEnd w:id="2"/>
      <w:r w:rsidRPr="00234B90">
        <w:rPr>
          <w:rFonts w:ascii="Liberation Serif" w:hAnsi="Liberation Serif"/>
          <w:sz w:val="28"/>
          <w:szCs w:val="28"/>
        </w:rPr>
        <w:t>. Приложение № 2 к муниципальной программе городского округа Краснотурьинск «Развитие культуры на территории городского округа Краснотурьинск до 2027 года» изложить в редакции приложения к настоящему постановлению.</w:t>
      </w:r>
    </w:p>
    <w:p w:rsidR="00234B90" w:rsidRPr="00234B90" w:rsidRDefault="00234B90" w:rsidP="00234B90">
      <w:pPr>
        <w:ind w:firstLine="709"/>
        <w:contextualSpacing/>
        <w:jc w:val="both"/>
        <w:textAlignment w:val="auto"/>
        <w:rPr>
          <w:rFonts w:ascii="Liberation Serif" w:hAnsi="Liberation Serif"/>
          <w:sz w:val="28"/>
          <w:szCs w:val="28"/>
        </w:rPr>
      </w:pPr>
      <w:r w:rsidRPr="00234B90">
        <w:rPr>
          <w:rFonts w:ascii="Liberation Serif" w:hAnsi="Liberation Serif"/>
          <w:sz w:val="28"/>
          <w:szCs w:val="28"/>
        </w:rPr>
        <w:t xml:space="preserve">2. Постановление Администрации городского округа Краснотурьинск </w:t>
      </w:r>
      <w:r w:rsidR="00B07792">
        <w:rPr>
          <w:rFonts w:ascii="Liberation Serif" w:hAnsi="Liberation Serif"/>
          <w:sz w:val="28"/>
          <w:szCs w:val="28"/>
        </w:rPr>
        <w:br/>
      </w:r>
      <w:r w:rsidRPr="00234B90">
        <w:rPr>
          <w:rFonts w:ascii="Liberation Serif" w:hAnsi="Liberation Serif"/>
          <w:sz w:val="28"/>
          <w:szCs w:val="28"/>
        </w:rPr>
        <w:t xml:space="preserve">от 02.02.2023 № 01-01/100 «О внесении изменений в муниципальную программу городского округа Краснотурьинск «Развитие культуры на территории городского округа Краснотурьинск до 2027 года», утвержденную постановлением Администрации городского округа Краснотурьинск </w:t>
      </w:r>
      <w:r w:rsidR="00B07792">
        <w:rPr>
          <w:rFonts w:ascii="Liberation Serif" w:hAnsi="Liberation Serif"/>
          <w:sz w:val="28"/>
          <w:szCs w:val="28"/>
        </w:rPr>
        <w:br/>
      </w:r>
      <w:r w:rsidRPr="00234B90">
        <w:rPr>
          <w:rFonts w:ascii="Liberation Serif" w:hAnsi="Liberation Serif"/>
          <w:sz w:val="28"/>
          <w:szCs w:val="28"/>
        </w:rPr>
        <w:t>от 30.12.2014 № 1923» считать утратившим силу.</w:t>
      </w:r>
    </w:p>
    <w:p w:rsidR="00234B90" w:rsidRPr="00234B90" w:rsidRDefault="00234B90" w:rsidP="00234B90">
      <w:pPr>
        <w:ind w:firstLine="709"/>
        <w:contextualSpacing/>
        <w:jc w:val="both"/>
        <w:textAlignment w:val="auto"/>
        <w:rPr>
          <w:rFonts w:ascii="Liberation Serif" w:hAnsi="Liberation Serif"/>
          <w:sz w:val="28"/>
          <w:szCs w:val="28"/>
        </w:rPr>
      </w:pPr>
      <w:r w:rsidRPr="00234B90">
        <w:rPr>
          <w:rFonts w:ascii="Liberation Serif" w:hAnsi="Liberation Serif"/>
          <w:sz w:val="28"/>
          <w:szCs w:val="28"/>
        </w:rPr>
        <w:t>3. Настоящее постановление опубликовать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234B90" w:rsidRPr="00234B90" w:rsidRDefault="00234B90" w:rsidP="00234B90">
      <w:pPr>
        <w:ind w:firstLine="709"/>
        <w:jc w:val="both"/>
        <w:rPr>
          <w:rFonts w:ascii="Liberation Serif" w:hAnsi="Liberation Serif"/>
          <w:sz w:val="28"/>
          <w:szCs w:val="28"/>
        </w:rPr>
      </w:pPr>
      <w:r w:rsidRPr="00234B90">
        <w:rPr>
          <w:rFonts w:ascii="Liberation Serif" w:hAnsi="Liberation Serif"/>
          <w:sz w:val="28"/>
          <w:szCs w:val="28"/>
        </w:rPr>
        <w:t>4. Контроль исполнения настоящего постановления оставляю за собой.</w:t>
      </w:r>
    </w:p>
    <w:p w:rsidR="00234B90" w:rsidRPr="00234B90" w:rsidRDefault="00234B90" w:rsidP="00234B90">
      <w:pPr>
        <w:jc w:val="both"/>
        <w:rPr>
          <w:rFonts w:ascii="Liberation Serif" w:hAnsi="Liberation Serif"/>
          <w:sz w:val="28"/>
          <w:szCs w:val="28"/>
        </w:rPr>
      </w:pPr>
    </w:p>
    <w:p w:rsidR="00234B90" w:rsidRPr="00234B90" w:rsidRDefault="00234B90" w:rsidP="00234B90">
      <w:pPr>
        <w:jc w:val="both"/>
        <w:rPr>
          <w:rFonts w:ascii="Liberation Serif" w:hAnsi="Liberation Serif"/>
          <w:sz w:val="28"/>
          <w:szCs w:val="28"/>
        </w:rPr>
      </w:pPr>
    </w:p>
    <w:p w:rsidR="00234B90" w:rsidRDefault="00234B90" w:rsidP="00B07792">
      <w:pPr>
        <w:ind w:right="-282"/>
        <w:rPr>
          <w:rFonts w:ascii="Liberation Serif" w:hAnsi="Liberation Serif"/>
          <w:b/>
          <w:bCs/>
          <w:sz w:val="28"/>
          <w:szCs w:val="28"/>
        </w:rPr>
      </w:pPr>
      <w:r w:rsidRPr="00234B90">
        <w:rPr>
          <w:rFonts w:ascii="Liberation Serif" w:hAnsi="Liberation Serif"/>
          <w:b/>
          <w:bCs/>
          <w:sz w:val="28"/>
          <w:szCs w:val="28"/>
        </w:rPr>
        <w:t xml:space="preserve">Глава городского округа                                                                  </w:t>
      </w:r>
      <w:r w:rsidR="00B07792">
        <w:rPr>
          <w:rFonts w:ascii="Liberation Serif" w:hAnsi="Liberation Serif"/>
          <w:b/>
          <w:bCs/>
          <w:sz w:val="28"/>
          <w:szCs w:val="28"/>
        </w:rPr>
        <w:t xml:space="preserve"> </w:t>
      </w:r>
      <w:r w:rsidRPr="00234B90">
        <w:rPr>
          <w:rFonts w:ascii="Liberation Serif" w:hAnsi="Liberation Serif"/>
          <w:b/>
          <w:bCs/>
          <w:sz w:val="28"/>
          <w:szCs w:val="28"/>
        </w:rPr>
        <w:t>А.Ю. Устинов</w:t>
      </w:r>
    </w:p>
    <w:p w:rsidR="00B07792" w:rsidRPr="00234B90" w:rsidRDefault="00B07792" w:rsidP="00234B90">
      <w:pPr>
        <w:rPr>
          <w:rFonts w:ascii="Liberation Serif" w:hAnsi="Liberation Serif"/>
          <w:b/>
          <w:bCs/>
          <w:sz w:val="28"/>
          <w:szCs w:val="28"/>
        </w:rPr>
        <w:sectPr w:rsidR="00B07792" w:rsidRPr="00234B90" w:rsidSect="006B163F">
          <w:headerReference w:type="default" r:id="rId9"/>
          <w:footerReference w:type="first" r:id="rId10"/>
          <w:pgSz w:w="11909" w:h="16834"/>
          <w:pgMar w:top="1134" w:right="567" w:bottom="1134" w:left="1701" w:header="720" w:footer="720" w:gutter="0"/>
          <w:cols w:space="720"/>
          <w:titlePg/>
          <w:docGrid w:linePitch="272"/>
        </w:sectPr>
      </w:pPr>
    </w:p>
    <w:p w:rsidR="00234B90" w:rsidRPr="00234B90" w:rsidRDefault="00234B90" w:rsidP="00B07792">
      <w:pPr>
        <w:overflowPunct/>
        <w:autoSpaceDE/>
        <w:autoSpaceDN/>
        <w:adjustRightInd/>
        <w:ind w:firstLine="9639"/>
        <w:textAlignment w:val="auto"/>
        <w:rPr>
          <w:rFonts w:ascii="Liberation Serif" w:hAnsi="Liberation Serif"/>
          <w:b/>
          <w:bCs/>
          <w:color w:val="FF0000"/>
          <w:sz w:val="28"/>
          <w:szCs w:val="24"/>
        </w:rPr>
      </w:pPr>
      <w:r w:rsidRPr="00234B90">
        <w:rPr>
          <w:rFonts w:ascii="Liberation Serif" w:hAnsi="Liberation Serif"/>
          <w:b/>
          <w:bCs/>
          <w:sz w:val="28"/>
          <w:szCs w:val="24"/>
        </w:rPr>
        <w:lastRenderedPageBreak/>
        <w:t>Приложение</w:t>
      </w:r>
    </w:p>
    <w:p w:rsidR="00B07792" w:rsidRDefault="00234B90" w:rsidP="00234B90">
      <w:pPr>
        <w:ind w:left="9639"/>
        <w:rPr>
          <w:rFonts w:ascii="Liberation Serif" w:hAnsi="Liberation Serif"/>
          <w:bCs/>
          <w:sz w:val="24"/>
          <w:szCs w:val="24"/>
        </w:rPr>
      </w:pPr>
      <w:r w:rsidRPr="00234B90">
        <w:rPr>
          <w:rFonts w:ascii="Liberation Serif" w:hAnsi="Liberation Serif"/>
          <w:bCs/>
          <w:sz w:val="24"/>
          <w:szCs w:val="24"/>
        </w:rPr>
        <w:t xml:space="preserve">к постановлению Администрации </w:t>
      </w:r>
    </w:p>
    <w:p w:rsidR="00234B90" w:rsidRPr="00234B90" w:rsidRDefault="00234B90" w:rsidP="00234B90">
      <w:pPr>
        <w:ind w:left="9639"/>
        <w:rPr>
          <w:rFonts w:ascii="Liberation Serif" w:hAnsi="Liberation Serif"/>
          <w:bCs/>
          <w:sz w:val="24"/>
          <w:szCs w:val="24"/>
        </w:rPr>
      </w:pPr>
      <w:r w:rsidRPr="00234B90">
        <w:rPr>
          <w:rFonts w:ascii="Liberation Serif" w:hAnsi="Liberation Serif"/>
          <w:bCs/>
          <w:sz w:val="24"/>
          <w:szCs w:val="24"/>
        </w:rPr>
        <w:t xml:space="preserve">городского округа Краснотурьинск </w:t>
      </w:r>
    </w:p>
    <w:p w:rsidR="00234B90" w:rsidRPr="00234B90" w:rsidRDefault="00B07792" w:rsidP="00234B90">
      <w:pPr>
        <w:ind w:left="9639"/>
        <w:rPr>
          <w:rFonts w:ascii="Liberation Serif" w:hAnsi="Liberation Serif"/>
          <w:bCs/>
          <w:sz w:val="24"/>
          <w:szCs w:val="24"/>
        </w:rPr>
      </w:pPr>
      <w:r>
        <w:rPr>
          <w:rFonts w:ascii="Liberation Serif" w:hAnsi="Liberation Serif"/>
          <w:bCs/>
          <w:sz w:val="24"/>
          <w:szCs w:val="24"/>
        </w:rPr>
        <w:t>от 13.03.2023 № 01-01/199</w:t>
      </w:r>
    </w:p>
    <w:p w:rsidR="00B07792" w:rsidRDefault="00234B90" w:rsidP="00234B90">
      <w:pPr>
        <w:ind w:left="9639"/>
        <w:rPr>
          <w:rFonts w:ascii="Liberation Serif" w:hAnsi="Liberation Serif"/>
          <w:bCs/>
          <w:sz w:val="24"/>
          <w:szCs w:val="24"/>
        </w:rPr>
      </w:pPr>
      <w:r w:rsidRPr="00234B90">
        <w:rPr>
          <w:rFonts w:ascii="Liberation Serif" w:hAnsi="Liberation Serif"/>
          <w:bCs/>
          <w:sz w:val="24"/>
          <w:szCs w:val="24"/>
        </w:rPr>
        <w:t xml:space="preserve">«О внесении изменений в постановление </w:t>
      </w:r>
    </w:p>
    <w:p w:rsidR="00B07792" w:rsidRDefault="00234B90" w:rsidP="00234B90">
      <w:pPr>
        <w:ind w:left="9639"/>
        <w:rPr>
          <w:rFonts w:ascii="Liberation Serif" w:hAnsi="Liberation Serif"/>
          <w:bCs/>
          <w:sz w:val="24"/>
          <w:szCs w:val="24"/>
        </w:rPr>
      </w:pPr>
      <w:r w:rsidRPr="00234B90">
        <w:rPr>
          <w:rFonts w:ascii="Liberation Serif" w:hAnsi="Liberation Serif"/>
          <w:bCs/>
          <w:sz w:val="24"/>
          <w:szCs w:val="24"/>
        </w:rPr>
        <w:t xml:space="preserve">Администрации городского округа Краснотурьинск </w:t>
      </w:r>
    </w:p>
    <w:p w:rsidR="00B07792" w:rsidRDefault="00234B90" w:rsidP="00234B90">
      <w:pPr>
        <w:ind w:left="9639"/>
        <w:rPr>
          <w:rFonts w:ascii="Liberation Serif" w:hAnsi="Liberation Serif"/>
          <w:bCs/>
          <w:sz w:val="24"/>
          <w:szCs w:val="24"/>
        </w:rPr>
      </w:pPr>
      <w:r w:rsidRPr="00234B90">
        <w:rPr>
          <w:rFonts w:ascii="Liberation Serif" w:hAnsi="Liberation Serif"/>
          <w:bCs/>
          <w:sz w:val="24"/>
          <w:szCs w:val="24"/>
        </w:rPr>
        <w:t xml:space="preserve">от 30.12.2014 № 1923 «Об утверждении </w:t>
      </w:r>
    </w:p>
    <w:p w:rsidR="00234B90" w:rsidRPr="00234B90" w:rsidRDefault="00234B90" w:rsidP="00234B90">
      <w:pPr>
        <w:ind w:left="9639"/>
        <w:rPr>
          <w:rFonts w:ascii="Liberation Serif" w:hAnsi="Liberation Serif"/>
          <w:bCs/>
          <w:sz w:val="24"/>
          <w:szCs w:val="24"/>
        </w:rPr>
      </w:pPr>
      <w:r w:rsidRPr="00234B90">
        <w:rPr>
          <w:rFonts w:ascii="Liberation Serif" w:hAnsi="Liberation Serif"/>
          <w:bCs/>
          <w:sz w:val="24"/>
          <w:szCs w:val="24"/>
        </w:rPr>
        <w:t>муниципальной программы городского округа Краснотурьинск «Развитие культуры на территории городского округа Краснотурьинск до 2027 года»</w:t>
      </w:r>
    </w:p>
    <w:p w:rsidR="00234B90" w:rsidRPr="00234B90" w:rsidRDefault="00234B90" w:rsidP="00234B90">
      <w:pPr>
        <w:ind w:left="9639"/>
        <w:rPr>
          <w:rFonts w:ascii="Liberation Serif" w:hAnsi="Liberation Serif"/>
          <w:b/>
          <w:bCs/>
          <w:sz w:val="28"/>
          <w:szCs w:val="24"/>
        </w:rPr>
      </w:pPr>
    </w:p>
    <w:p w:rsidR="00234B90" w:rsidRPr="00234B90" w:rsidRDefault="00234B90" w:rsidP="00234B90">
      <w:pPr>
        <w:ind w:left="9639"/>
        <w:rPr>
          <w:rFonts w:ascii="Liberation Serif" w:hAnsi="Liberation Serif"/>
          <w:b/>
          <w:bCs/>
          <w:sz w:val="28"/>
          <w:szCs w:val="28"/>
        </w:rPr>
      </w:pPr>
      <w:r w:rsidRPr="00234B90">
        <w:rPr>
          <w:rFonts w:ascii="Liberation Serif" w:hAnsi="Liberation Serif"/>
          <w:b/>
          <w:bCs/>
          <w:sz w:val="28"/>
          <w:szCs w:val="28"/>
        </w:rPr>
        <w:t xml:space="preserve">Приложение № 2 </w:t>
      </w:r>
    </w:p>
    <w:p w:rsidR="00234B90" w:rsidRPr="00234B90" w:rsidRDefault="00234B90" w:rsidP="00234B90">
      <w:pPr>
        <w:ind w:left="9639"/>
        <w:rPr>
          <w:rFonts w:ascii="Liberation Serif" w:hAnsi="Liberation Serif"/>
          <w:bCs/>
          <w:sz w:val="24"/>
          <w:szCs w:val="24"/>
        </w:rPr>
      </w:pPr>
      <w:r w:rsidRPr="00234B90">
        <w:rPr>
          <w:rFonts w:ascii="Liberation Serif" w:hAnsi="Liberation Serif"/>
          <w:bCs/>
          <w:sz w:val="24"/>
          <w:szCs w:val="24"/>
        </w:rPr>
        <w:t>к муниципальной программе городского округа Краснотурьинск «Развитие культуры на территории городского округа Краснотурьинск до 2027 года»</w:t>
      </w:r>
    </w:p>
    <w:p w:rsidR="00234B90" w:rsidRPr="00234B90" w:rsidRDefault="00234B90" w:rsidP="00234B90">
      <w:pPr>
        <w:jc w:val="center"/>
        <w:rPr>
          <w:rFonts w:ascii="Liberation Serif" w:hAnsi="Liberation Serif"/>
          <w:b/>
          <w:bCs/>
          <w:sz w:val="28"/>
          <w:szCs w:val="28"/>
        </w:rPr>
      </w:pPr>
    </w:p>
    <w:p w:rsidR="00234B90" w:rsidRPr="00234B90" w:rsidRDefault="00234B90" w:rsidP="00234B90">
      <w:pPr>
        <w:jc w:val="center"/>
        <w:rPr>
          <w:rFonts w:ascii="Liberation Serif" w:hAnsi="Liberation Serif"/>
          <w:b/>
          <w:bCs/>
          <w:sz w:val="28"/>
          <w:szCs w:val="28"/>
        </w:rPr>
      </w:pPr>
    </w:p>
    <w:p w:rsidR="00234B90" w:rsidRPr="00234B90" w:rsidRDefault="00234B90" w:rsidP="00234B90">
      <w:pPr>
        <w:jc w:val="center"/>
        <w:rPr>
          <w:rFonts w:ascii="Liberation Serif" w:hAnsi="Liberation Serif"/>
          <w:b/>
          <w:bCs/>
          <w:sz w:val="28"/>
          <w:szCs w:val="28"/>
        </w:rPr>
      </w:pPr>
      <w:r w:rsidRPr="00234B90">
        <w:rPr>
          <w:rFonts w:ascii="Liberation Serif" w:hAnsi="Liberation Serif"/>
          <w:b/>
          <w:bCs/>
          <w:sz w:val="28"/>
          <w:szCs w:val="28"/>
        </w:rPr>
        <w:t xml:space="preserve">ПЛАН </w:t>
      </w:r>
    </w:p>
    <w:p w:rsidR="00B07792" w:rsidRDefault="00234B90" w:rsidP="00234B90">
      <w:pPr>
        <w:jc w:val="center"/>
        <w:rPr>
          <w:rFonts w:ascii="Liberation Serif" w:hAnsi="Liberation Serif"/>
          <w:b/>
          <w:bCs/>
          <w:sz w:val="28"/>
          <w:szCs w:val="28"/>
        </w:rPr>
      </w:pPr>
      <w:r w:rsidRPr="00234B90">
        <w:rPr>
          <w:rFonts w:ascii="Liberation Serif" w:hAnsi="Liberation Serif"/>
          <w:b/>
          <w:bCs/>
          <w:sz w:val="28"/>
          <w:szCs w:val="28"/>
        </w:rPr>
        <w:t xml:space="preserve">мероприятий по выполнению муниципальной программы городского округа Краснотурьинск </w:t>
      </w:r>
    </w:p>
    <w:p w:rsidR="00234B90" w:rsidRPr="00234B90" w:rsidRDefault="00234B90" w:rsidP="00234B90">
      <w:pPr>
        <w:jc w:val="center"/>
        <w:rPr>
          <w:rFonts w:ascii="Liberation Serif" w:hAnsi="Liberation Serif"/>
          <w:b/>
          <w:bCs/>
          <w:sz w:val="28"/>
          <w:szCs w:val="28"/>
        </w:rPr>
      </w:pPr>
      <w:r w:rsidRPr="00234B90">
        <w:rPr>
          <w:rFonts w:ascii="Liberation Serif" w:hAnsi="Liberation Serif"/>
          <w:b/>
          <w:bCs/>
          <w:sz w:val="28"/>
          <w:szCs w:val="28"/>
        </w:rPr>
        <w:t>«Развитие культуры на территории городского округа Краснотурьинск до 2027 года»</w:t>
      </w:r>
    </w:p>
    <w:p w:rsidR="00234B90" w:rsidRPr="00234B90" w:rsidRDefault="00234B90" w:rsidP="00234B90">
      <w:pPr>
        <w:jc w:val="center"/>
        <w:rPr>
          <w:rFonts w:ascii="Liberation Serif" w:hAnsi="Liberation Serif"/>
          <w:b/>
          <w:bCs/>
          <w:sz w:val="28"/>
          <w:szCs w:val="28"/>
        </w:rPr>
      </w:pPr>
    </w:p>
    <w:tbl>
      <w:tblPr>
        <w:tblW w:w="16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1484"/>
        <w:gridCol w:w="1134"/>
        <w:gridCol w:w="1005"/>
        <w:gridCol w:w="987"/>
        <w:gridCol w:w="985"/>
        <w:gridCol w:w="962"/>
        <w:gridCol w:w="963"/>
        <w:gridCol w:w="910"/>
        <w:gridCol w:w="962"/>
        <w:gridCol w:w="962"/>
        <w:gridCol w:w="963"/>
        <w:gridCol w:w="940"/>
        <w:gridCol w:w="992"/>
        <w:gridCol w:w="992"/>
        <w:gridCol w:w="1276"/>
      </w:tblGrid>
      <w:tr w:rsidR="00234B90" w:rsidRPr="00234B90" w:rsidTr="00B07792">
        <w:trPr>
          <w:trHeight w:val="345"/>
        </w:trPr>
        <w:tc>
          <w:tcPr>
            <w:tcW w:w="501" w:type="dxa"/>
            <w:vMerge w:val="restart"/>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п/п</w:t>
            </w:r>
          </w:p>
        </w:tc>
        <w:tc>
          <w:tcPr>
            <w:tcW w:w="1484" w:type="dxa"/>
            <w:vMerge w:val="restart"/>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Наименование мероприятия/источники расходов на финансирование</w:t>
            </w:r>
          </w:p>
        </w:tc>
        <w:tc>
          <w:tcPr>
            <w:tcW w:w="12757" w:type="dxa"/>
            <w:gridSpan w:val="13"/>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Объем расходов на выполнение мероприятия за счет всех источников ресурсного обеспечения, тысяч рублей</w:t>
            </w:r>
          </w:p>
        </w:tc>
        <w:tc>
          <w:tcPr>
            <w:tcW w:w="1276" w:type="dxa"/>
            <w:vMerge w:val="restart"/>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Номер строки целевых показателей, на достижение которых направлены мероприятия</w:t>
            </w:r>
          </w:p>
        </w:tc>
      </w:tr>
      <w:tr w:rsidR="00234B90" w:rsidRPr="00234B90" w:rsidTr="00B07792">
        <w:trPr>
          <w:trHeight w:val="558"/>
        </w:trPr>
        <w:tc>
          <w:tcPr>
            <w:tcW w:w="501" w:type="dxa"/>
            <w:vMerge/>
            <w:vAlign w:val="center"/>
            <w:hideMark/>
          </w:tcPr>
          <w:p w:rsidR="00234B90" w:rsidRPr="00234B90" w:rsidRDefault="00234B90" w:rsidP="00234B90">
            <w:pPr>
              <w:overflowPunct/>
              <w:autoSpaceDE/>
              <w:autoSpaceDN/>
              <w:adjustRightInd/>
              <w:textAlignment w:val="auto"/>
              <w:rPr>
                <w:rFonts w:ascii="Liberation Serif" w:hAnsi="Liberation Serif" w:cs="Arial"/>
                <w:sz w:val="17"/>
                <w:szCs w:val="17"/>
              </w:rPr>
            </w:pPr>
          </w:p>
        </w:tc>
        <w:tc>
          <w:tcPr>
            <w:tcW w:w="1484" w:type="dxa"/>
            <w:vMerge/>
            <w:vAlign w:val="center"/>
            <w:hideMark/>
          </w:tcPr>
          <w:p w:rsidR="00234B90" w:rsidRPr="00234B90" w:rsidRDefault="00234B90" w:rsidP="00234B90">
            <w:pPr>
              <w:overflowPunct/>
              <w:autoSpaceDE/>
              <w:autoSpaceDN/>
              <w:adjustRightInd/>
              <w:textAlignment w:val="auto"/>
              <w:rPr>
                <w:rFonts w:ascii="Liberation Serif" w:hAnsi="Liberation Serif" w:cs="Arial"/>
                <w:sz w:val="17"/>
                <w:szCs w:val="17"/>
              </w:rPr>
            </w:pPr>
          </w:p>
        </w:tc>
        <w:tc>
          <w:tcPr>
            <w:tcW w:w="1134"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всего</w:t>
            </w:r>
          </w:p>
        </w:tc>
        <w:tc>
          <w:tcPr>
            <w:tcW w:w="1005"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2016 год</w:t>
            </w:r>
          </w:p>
        </w:tc>
        <w:tc>
          <w:tcPr>
            <w:tcW w:w="987"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2017 год</w:t>
            </w:r>
          </w:p>
        </w:tc>
        <w:tc>
          <w:tcPr>
            <w:tcW w:w="985"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2018 год</w:t>
            </w:r>
          </w:p>
        </w:tc>
        <w:tc>
          <w:tcPr>
            <w:tcW w:w="962"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2019 год</w:t>
            </w:r>
          </w:p>
        </w:tc>
        <w:tc>
          <w:tcPr>
            <w:tcW w:w="963"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2020 год</w:t>
            </w:r>
          </w:p>
        </w:tc>
        <w:tc>
          <w:tcPr>
            <w:tcW w:w="910"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2021 год</w:t>
            </w:r>
          </w:p>
        </w:tc>
        <w:tc>
          <w:tcPr>
            <w:tcW w:w="962"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2022 год</w:t>
            </w:r>
          </w:p>
        </w:tc>
        <w:tc>
          <w:tcPr>
            <w:tcW w:w="962"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2023 год</w:t>
            </w:r>
          </w:p>
        </w:tc>
        <w:tc>
          <w:tcPr>
            <w:tcW w:w="963"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2024 год</w:t>
            </w:r>
          </w:p>
        </w:tc>
        <w:tc>
          <w:tcPr>
            <w:tcW w:w="940" w:type="dxa"/>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2025 год</w:t>
            </w:r>
          </w:p>
        </w:tc>
        <w:tc>
          <w:tcPr>
            <w:tcW w:w="992" w:type="dxa"/>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2026 год</w:t>
            </w:r>
          </w:p>
        </w:tc>
        <w:tc>
          <w:tcPr>
            <w:tcW w:w="992" w:type="dxa"/>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2027 год</w:t>
            </w:r>
          </w:p>
        </w:tc>
        <w:tc>
          <w:tcPr>
            <w:tcW w:w="1276" w:type="dxa"/>
            <w:vMerge/>
            <w:vAlign w:val="center"/>
            <w:hideMark/>
          </w:tcPr>
          <w:p w:rsidR="00234B90" w:rsidRPr="00234B90" w:rsidRDefault="00234B90" w:rsidP="00234B90">
            <w:pPr>
              <w:overflowPunct/>
              <w:autoSpaceDE/>
              <w:autoSpaceDN/>
              <w:adjustRightInd/>
              <w:textAlignment w:val="auto"/>
              <w:rPr>
                <w:rFonts w:ascii="Liberation Serif" w:hAnsi="Liberation Serif" w:cs="Arial"/>
                <w:sz w:val="17"/>
                <w:szCs w:val="17"/>
              </w:rPr>
            </w:pPr>
          </w:p>
        </w:tc>
      </w:tr>
      <w:tr w:rsidR="00234B90" w:rsidRPr="00234B90" w:rsidTr="00B07792">
        <w:trPr>
          <w:trHeight w:val="270"/>
        </w:trPr>
        <w:tc>
          <w:tcPr>
            <w:tcW w:w="501"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w:t>
            </w:r>
          </w:p>
        </w:tc>
        <w:tc>
          <w:tcPr>
            <w:tcW w:w="148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3</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4</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5</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6</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7</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8</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9</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12</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13</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14</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15</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16</w:t>
            </w:r>
          </w:p>
        </w:tc>
      </w:tr>
      <w:tr w:rsidR="00234B90" w:rsidRPr="00234B90" w:rsidTr="00B07792">
        <w:trPr>
          <w:trHeight w:val="411"/>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Всего по муниципальной программе,                                                                                                                                                                                                                                                                                            в том числе</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3 431 987,5</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177 889,8</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193 493,0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241 780,6</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274 998,2</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265 570,4</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277 988,1</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301 395,1</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309 889,1</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334 094,2</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338 129,0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351 452,0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365 308,0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3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lastRenderedPageBreak/>
              <w:t>2</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8 464,0</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50,0</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3 394,0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5 020,0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3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3</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124 504,2</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4 374,9</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7 727,0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21 129,8</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38 081,2</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16 570,2</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14 557,3</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9 808,9</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12 254,9</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4</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41"/>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5</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3 238 576,3</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167 010,9</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179 108,0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203 364,8</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233 899,0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245 980,2</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260 410,8</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287 485,2</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292 574,2</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329 034,2</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333 069,0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346 392,0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360 248,0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9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6</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60 443,0</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6 454,0</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3 264,0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12 266,0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3 018,0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3 020,0</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3 020,0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4 101,0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5 060,0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5 060,0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5 060,0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5 060,0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5 060,0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36"/>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7</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Капитальные вложения</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81"/>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8</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14"/>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9</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10</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24"/>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14"/>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12</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15"/>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13</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Научно-исследовательские и опытно-конструкторские работы</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7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14</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16"/>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15</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16</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12"/>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17</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57"/>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18</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34"/>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19</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Прочие нужды</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3 431 987,5</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177 889,8</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193 493,0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241 780,6</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274 998,2</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265 570,4</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277 988,1</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301 395,1</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309 889,1</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334 094,2</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338 129,0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351 452,0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365 308,0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8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20</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8 464,0</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50,0</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3 394,0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5 020,0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12"/>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21</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124 504,2</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4 374,9</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7 727,0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21 129,8</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38 081,2</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16 570,2</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14 557,3</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9 808,9</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12 254,9</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22</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 xml:space="preserve">в том числе субсидии </w:t>
            </w:r>
            <w:r w:rsidRPr="00234B90">
              <w:rPr>
                <w:rFonts w:ascii="Liberation Serif" w:hAnsi="Liberation Serif" w:cs="Arial"/>
                <w:sz w:val="17"/>
                <w:szCs w:val="17"/>
              </w:rPr>
              <w:lastRenderedPageBreak/>
              <w:t>местным бюджетам</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lastRenderedPageBreak/>
              <w:t>0,0</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22"/>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lastRenderedPageBreak/>
              <w:t>23</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3 238 576,3</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167 010,9</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179 108,0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203 364,8</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233 899,0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245 980,2</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260 410,8</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287 485,2</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292 574,2</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329 034,2</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333 069,0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346 392,0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360 248,0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11"/>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24</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60 443,0</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6 454,0</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3 264,0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12 266,0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3 018,0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3 020,0</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3 020,0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4 101,0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5 060,0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5 060,0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color w:val="FF0000"/>
                <w:sz w:val="16"/>
                <w:szCs w:val="16"/>
              </w:rPr>
            </w:pPr>
            <w:r w:rsidRPr="00234B90">
              <w:rPr>
                <w:rFonts w:ascii="Liberation Serif" w:hAnsi="Liberation Serif" w:cs="Arial"/>
                <w:sz w:val="16"/>
                <w:szCs w:val="16"/>
              </w:rPr>
              <w:t>5 060,0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color w:val="FF0000"/>
                <w:sz w:val="16"/>
                <w:szCs w:val="16"/>
              </w:rPr>
            </w:pPr>
            <w:r w:rsidRPr="00234B90">
              <w:rPr>
                <w:rFonts w:ascii="Liberation Serif" w:hAnsi="Liberation Serif" w:cs="Arial"/>
                <w:sz w:val="16"/>
                <w:szCs w:val="16"/>
              </w:rPr>
              <w:t>5 060,0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color w:val="FF0000"/>
                <w:sz w:val="16"/>
                <w:szCs w:val="16"/>
              </w:rPr>
            </w:pPr>
            <w:r w:rsidRPr="00234B90">
              <w:rPr>
                <w:rFonts w:ascii="Liberation Serif" w:hAnsi="Liberation Serif" w:cs="Arial"/>
                <w:sz w:val="16"/>
                <w:szCs w:val="16"/>
              </w:rPr>
              <w:t>5 060,0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color w:val="FF0000"/>
                <w:sz w:val="17"/>
                <w:szCs w:val="17"/>
              </w:rPr>
            </w:pPr>
            <w:r w:rsidRPr="00234B90">
              <w:rPr>
                <w:rFonts w:ascii="Liberation Serif" w:hAnsi="Liberation Serif" w:cs="Arial"/>
                <w:color w:val="FF0000"/>
                <w:sz w:val="17"/>
                <w:szCs w:val="17"/>
              </w:rPr>
              <w:t> </w:t>
            </w:r>
          </w:p>
        </w:tc>
      </w:tr>
      <w:tr w:rsidR="00234B90" w:rsidRPr="00234B90" w:rsidTr="00B07792">
        <w:trPr>
          <w:trHeight w:val="300"/>
        </w:trPr>
        <w:tc>
          <w:tcPr>
            <w:tcW w:w="16018" w:type="dxa"/>
            <w:gridSpan w:val="16"/>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Подпрограмма 1 «Развитие культуры и искусства»</w:t>
            </w:r>
          </w:p>
        </w:tc>
      </w:tr>
      <w:tr w:rsidR="00234B90" w:rsidRPr="00234B90" w:rsidTr="00B07792">
        <w:trPr>
          <w:trHeight w:val="275"/>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25</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Всего по подпрограмме 1,                                                                                                             в том числе</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2 076 318,1</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107 185,3</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117 043,1</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155 654,2</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179 604,7</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168 797,9</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171 243,7</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191 822,1</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172 016,9</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196 088,2</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197 702,0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205 516,0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213 644,0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84"/>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26</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8 134,0</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3 114,0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5 020,0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29"/>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27</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70 598,8</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3 770,0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13 440,0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26 409,4</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11 001,5</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9 790,4</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4 616,8</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1 570,7</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28</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26"/>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29</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1 957 904,3</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101 785,3</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107 909,1</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125 944,2</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151 195,3</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155 796,4</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159 453,3</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184 124,3</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168 106,2</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193 748,2</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195 362,0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203 176,0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211 304,0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30</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39 681,0</w:t>
            </w:r>
          </w:p>
        </w:tc>
        <w:tc>
          <w:tcPr>
            <w:tcW w:w="100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5 400,0</w:t>
            </w:r>
          </w:p>
        </w:tc>
        <w:tc>
          <w:tcPr>
            <w:tcW w:w="987"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2 250,0</w:t>
            </w:r>
          </w:p>
        </w:tc>
        <w:tc>
          <w:tcPr>
            <w:tcW w:w="985"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11 250,0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2 000,0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2 000,0</w:t>
            </w:r>
          </w:p>
        </w:tc>
        <w:tc>
          <w:tcPr>
            <w:tcW w:w="910"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2 000,0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3 081,0</w:t>
            </w:r>
          </w:p>
        </w:tc>
        <w:tc>
          <w:tcPr>
            <w:tcW w:w="962"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2 340,0</w:t>
            </w:r>
          </w:p>
        </w:tc>
        <w:tc>
          <w:tcPr>
            <w:tcW w:w="963" w:type="dxa"/>
            <w:shd w:val="clear" w:color="000000" w:fill="FFFFFF"/>
            <w:vAlign w:val="center"/>
            <w:hideMark/>
          </w:tcPr>
          <w:p w:rsidR="00234B90" w:rsidRPr="00234B90" w:rsidRDefault="00234B90" w:rsidP="00234B90">
            <w:pPr>
              <w:jc w:val="center"/>
              <w:rPr>
                <w:rFonts w:ascii="Liberation Serif" w:hAnsi="Liberation Serif" w:cs="Arial"/>
                <w:sz w:val="16"/>
                <w:szCs w:val="16"/>
              </w:rPr>
            </w:pPr>
            <w:r w:rsidRPr="00234B90">
              <w:rPr>
                <w:rFonts w:ascii="Liberation Serif" w:hAnsi="Liberation Serif" w:cs="Arial"/>
                <w:sz w:val="16"/>
                <w:szCs w:val="16"/>
              </w:rPr>
              <w:t>2 340,0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2 340,0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2 340,0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rFonts w:ascii="Liberation Serif" w:hAnsi="Liberation Serif" w:cs="Arial"/>
                <w:sz w:val="16"/>
                <w:szCs w:val="16"/>
              </w:rPr>
              <w:t>2 340,0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16018" w:type="dxa"/>
            <w:gridSpan w:val="16"/>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 Капитальные вложения</w:t>
            </w:r>
          </w:p>
        </w:tc>
      </w:tr>
      <w:tr w:rsidR="00234B90" w:rsidRPr="00234B90" w:rsidTr="00B07792">
        <w:trPr>
          <w:trHeight w:val="6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31</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Всего по направлению «Капитальные вложения»,                                                        в том числе</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55"/>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32</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01"/>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33</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34</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95"/>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35</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36</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16018" w:type="dxa"/>
            <w:gridSpan w:val="16"/>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 Бюджетные инвестиции в объекты капитального строительства</w:t>
            </w:r>
          </w:p>
        </w:tc>
      </w:tr>
      <w:tr w:rsidR="00234B90" w:rsidRPr="00234B90" w:rsidTr="00B07792">
        <w:trPr>
          <w:trHeight w:val="765"/>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37</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Бюджетные инвестиции в объекты капитального строительства, всего,                                                                                                                    в том числе</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77"/>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38</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24"/>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39</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40</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78"/>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41</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24"/>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42</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16018" w:type="dxa"/>
            <w:gridSpan w:val="16"/>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1.2. Иные капитальные вложения</w:t>
            </w:r>
          </w:p>
        </w:tc>
      </w:tr>
      <w:tr w:rsidR="00234B90" w:rsidRPr="00234B90" w:rsidTr="00B07792">
        <w:trPr>
          <w:trHeight w:val="51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43</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Иные капитальные вложения, всего,                                                                                                       в том числе</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42"/>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44</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88"/>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45</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46</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83"/>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47</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88"/>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48</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16018" w:type="dxa"/>
            <w:gridSpan w:val="16"/>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 Научно-исследовательские и опытно-конструкторские работы</w:t>
            </w:r>
          </w:p>
        </w:tc>
      </w:tr>
      <w:tr w:rsidR="00234B90" w:rsidRPr="00234B90" w:rsidTr="00B07792">
        <w:trPr>
          <w:trHeight w:val="765"/>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49</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Всего по направлению «Научно-исследовательские и опытно-конструкторские работы»,                                                                                                      в том числе</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84"/>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50</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3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51</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3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52</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91"/>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53</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94"/>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54</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16018" w:type="dxa"/>
            <w:gridSpan w:val="16"/>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3. Прочие нужды</w:t>
            </w:r>
          </w:p>
        </w:tc>
      </w:tr>
      <w:tr w:rsidR="00234B90" w:rsidRPr="00234B90" w:rsidTr="00B07792">
        <w:trPr>
          <w:trHeight w:val="386"/>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55</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Всего по направлению «Прочие нужды»,                                                                                                               в том числе</w:t>
            </w:r>
          </w:p>
        </w:tc>
        <w:tc>
          <w:tcPr>
            <w:tcW w:w="1134"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2 076 318,1</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107 185,3</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117 043,1</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155 654,2</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179 604,7</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168 797,9</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171 243,7</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191 822,1</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172 016,9</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196 088,2</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197 702,0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205 516,0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213 644,0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12"/>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56</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8 134,0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3 114,0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5 020,0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58"/>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57</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70 598,8</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3 770,0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13 440,0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26 409,4</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11 001,5</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9 790,4</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4 616,8</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1 570,7</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58</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53"/>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59</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1 957 904,3</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101 785,3</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107 909,1</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125 944,2</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151 195,3</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155 796,4</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159 453,3</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184 124,3</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168 106,2</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193 748,2</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195 362,0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203 176,0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211 304,0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60</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39 681,0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5 400,0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2 250,0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11 250,0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2 000,0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2 000,0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2 000,0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3 081,0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2 340,0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2 340,0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2 340,0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2 340,0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2 340,0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41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61</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 xml:space="preserve">Мероприятие 1.                                                                                                                                                                                                                                                                                                           «Организация деятельности муниципальных музеев, приобретение и хранение музейных предметов и музейных коллекций», </w:t>
            </w:r>
          </w:p>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всего,                                                                                                                из них:</w:t>
            </w:r>
          </w:p>
        </w:tc>
        <w:tc>
          <w:tcPr>
            <w:tcW w:w="1134"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256 126,6</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9 723,1</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11 070,0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13 491,5</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19 132,0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19 655,0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20 128,0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23 865,0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24 133,0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27 116,0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28 141,0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29 256,0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30 416,0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1.1.1.3., 1.1.1.6., 1.1.2.2., 1.1.3.1., 1.1.3.3., 1.1.4.1., 1.1.5.1., 3.3.1.1.</w:t>
            </w:r>
          </w:p>
        </w:tc>
      </w:tr>
      <w:tr w:rsidR="00234B90" w:rsidRPr="00234B90" w:rsidTr="00B07792">
        <w:trPr>
          <w:trHeight w:val="184"/>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62</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87"/>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63</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64</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26"/>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65</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254 371,6</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9 658,1</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11 005,0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13 426,5</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19 067,0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19 590,0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20 063,0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23 800,0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23 873,0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26 856,0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27 881,0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28 996,0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30 156,0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3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66</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1 755,0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65,0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65,0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65,0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65,0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65,0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65,0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65,0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260,0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260,0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260,0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260,0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260,0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02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67</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Мероприятие 2.                                                                                                                                                                                                                                                                                                               «Организация деятельности учреждений культуры и искусства культурно-досуговой сферы»,</w:t>
            </w:r>
          </w:p>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всего,                                                                          из них:</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730 937,1</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40 013,8</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42 794,9</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48 708,3</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55 463,0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57 917,8</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61 513,0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69 046,3</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60 020,0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69 934,0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72 272,0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75 136,0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78 118,0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1.1.1.3., 1.1.1.6., 1.1.2.1., 1.1.3.1., 1.1.4.1., 1.1.5.1., 3.3.1.1.</w:t>
            </w:r>
          </w:p>
        </w:tc>
      </w:tr>
      <w:tr w:rsidR="00234B90" w:rsidRPr="00234B90" w:rsidTr="00B07792">
        <w:trPr>
          <w:trHeight w:val="196"/>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68</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41"/>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69</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70</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68"/>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71</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723 979,1</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39 406,8</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42 273,9</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48 187,3</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54 942,0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57 396,8</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60 992,0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68 525,3</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59 375,0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69 289,0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71 627,0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74 491,0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77 473,0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72</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6 958,0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607,0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521,0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521,0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521,0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521,0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521,0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521,0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645,0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645,0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645,0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645,0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645,0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981"/>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73</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Мероприятие 3.                                                                                                                                                        «Организация деятельности муниципальных театров», всего,                                                                                                                               из них:</w:t>
            </w:r>
          </w:p>
        </w:tc>
        <w:tc>
          <w:tcPr>
            <w:tcW w:w="1134"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500 847,4</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24 255,8</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26 400,0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28 159,4</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36 486,0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40 186,7</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40 495,5</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45 854,0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46 150,0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50 243,0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52 150,0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54 179,0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56 288,0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1.1.1.3., 1.1.1.6, 1.1.3.1., 1.1.5.1., 3.3.1.1.</w:t>
            </w:r>
          </w:p>
        </w:tc>
      </w:tr>
      <w:tr w:rsidR="00234B90" w:rsidRPr="00234B90" w:rsidTr="00B07792">
        <w:trPr>
          <w:trHeight w:val="118"/>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74</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64"/>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75</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76</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6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77</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483 610,4</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22 927,8</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24 736,0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26 745,4</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35 072,0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38 772,7</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39 081,5</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44 440,0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44 715,0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48 808,0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50 715,0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52 744,0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54 853,0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36"/>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78</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17 237,0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1 328,0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1 664,0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1 414,0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1 414,0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1 414,0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1 414,0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1 414,0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1 435,0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1 435,0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1 435,0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1 435,0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1 435,0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245"/>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79</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Мероприятие 4.                                                                                                                                                                                                                                                                                                                      «Организация библиотечного обслуживания населения, формирование и хранение библиотечных фондов муниципальных библиотек», всего,                                                                     из них:</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402 192,5</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20 049,7</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21 490,0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24 653,3</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28 648,5</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30 466,4</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32 041,0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35 797,6</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35 252,0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41 004,0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42 539,0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44 241,0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46 010,0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1.1.1.1., 1.1.1.3., 1.1.1.6., 1.1.3.1., 1.1.3.2., 1.1.4.1., 1.1.5.1., 3.3.1.1.</w:t>
            </w:r>
          </w:p>
        </w:tc>
      </w:tr>
      <w:tr w:rsidR="00234B90" w:rsidRPr="00234B90" w:rsidTr="00B07792">
        <w:trPr>
          <w:trHeight w:val="165"/>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80</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7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81</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82</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66"/>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83</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402 192,5</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20 049,7</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21 490,0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24 653,3</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28 648,5</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30 466,4</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32 041,0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35 797,6</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35 252,0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41 004,0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42 539,0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44 241,0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46 010,0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12"/>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84</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26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85</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Мероприятие 5.                                                                                                                                                                                                                                                                                                         «Капитальный и текущий ремонт зданий, помещений, укрепление и развитие материально-технической базы муниципальных учреждений культуры», всего,                                                                                                                                                                                                                                                                                      из них:</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37 961,6</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6 475,3</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2 747,8</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8 268,5</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4 197,5</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2 544,2</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3 137,3</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8 626,0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1 965,0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1.1.1.4., 1.1.1.7.</w:t>
            </w:r>
          </w:p>
        </w:tc>
      </w:tr>
      <w:tr w:rsidR="00234B90" w:rsidRPr="00234B90" w:rsidTr="00B07792">
        <w:trPr>
          <w:trHeight w:val="202"/>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86</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48"/>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87</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88</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87"/>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89</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30 230,6</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3 575,3</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2 747,8</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4 518,5</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4 197,5</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2 544,2</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3 137,3</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7 545,0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1 965,0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90</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7 731,0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2 900,0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3 750,0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1 081,0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26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91</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Мероприятие 6.                                                                                                                                                                                                                                                                                                                        «Обеспечение социально-значимых культурно-массовых мероприятий на территории городского округа Краснотурьинск», всего,                                                                                                  из них:</w:t>
            </w:r>
          </w:p>
        </w:tc>
        <w:tc>
          <w:tcPr>
            <w:tcW w:w="1134"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43 403,0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6 164,6</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4 038,4</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4 366,0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5 196,0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5 200,0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2 900,0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2 600,0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2 222,0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2 600,0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2 600,0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2 704,0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2 812,0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1.1.2.3., 1.1.5.3., 3.3.1.1.</w:t>
            </w:r>
          </w:p>
        </w:tc>
      </w:tr>
      <w:tr w:rsidR="00234B90" w:rsidRPr="00234B90" w:rsidTr="00B07792">
        <w:trPr>
          <w:trHeight w:val="142"/>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92</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17"/>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93</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94</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83"/>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95</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42 903,0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5 664,6</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4 038,4</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4 366,0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5 196,0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5 200,0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2 900,0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2 600,0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2 222,0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2 600,0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2 600,0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2 704,0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2 812,0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88"/>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96</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500,0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500,0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73"/>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97</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Мероприятие 7.                                                              «Информатизация муниципальных библиотек и музеев,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и музеев к сети Интернет», всего,                                                                                                                        из них:</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4 248,4</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503,0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577,0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818,1</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1 159,9</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291,6</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494,0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404,8</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1.1.1.1., 1.1.1.</w:t>
            </w:r>
            <w:r w:rsidRPr="00234B90">
              <w:rPr>
                <w:rFonts w:ascii="Liberation Serif" w:hAnsi="Liberation Serif" w:cs="Arial"/>
                <w:sz w:val="17"/>
                <w:szCs w:val="17"/>
                <w:lang w:val="en-US"/>
              </w:rPr>
              <w:t>3</w:t>
            </w:r>
            <w:r w:rsidRPr="00234B90">
              <w:rPr>
                <w:rFonts w:ascii="Liberation Serif" w:hAnsi="Liberation Serif" w:cs="Arial"/>
                <w:sz w:val="17"/>
                <w:szCs w:val="17"/>
              </w:rPr>
              <w:t>.</w:t>
            </w:r>
          </w:p>
        </w:tc>
      </w:tr>
      <w:tr w:rsidR="00234B90" w:rsidRPr="00234B90" w:rsidTr="00B07792">
        <w:trPr>
          <w:trHeight w:val="222"/>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98</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26"/>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99</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1 252,3</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53,0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506,9</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243,0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247,0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202,4</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100</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36"/>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101</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2 996,1</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503,0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577,0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765,1</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653,0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48,6</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247,0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202,4</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102</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275"/>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103</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 xml:space="preserve">Мероприятие 8.                                                                                                                 «Обеспечение доступности приоритетных объектов и услуг в приоритетных сферах жизнедеятельности инвалидов и других маломобильных групп населения», </w:t>
            </w:r>
          </w:p>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всего,                                                                                                                        из них:</w:t>
            </w:r>
          </w:p>
        </w:tc>
        <w:tc>
          <w:tcPr>
            <w:tcW w:w="1134"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1 078,6</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556,0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474,6</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48,0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1.1.1.5.</w:t>
            </w:r>
          </w:p>
        </w:tc>
      </w:tr>
      <w:tr w:rsidR="00234B90" w:rsidRPr="00234B90" w:rsidTr="00B07792">
        <w:trPr>
          <w:trHeight w:val="188"/>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104</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92"/>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105</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106</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88"/>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107</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1 078,6</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556,0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474,6</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48,0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33"/>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108</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23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109</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 xml:space="preserve">Мероприятие 9.                                                                                                                 «Развитие объектов, предназначенных для организации досуга жителей муниципальных образований, расположенных на территории Свердловской области», </w:t>
            </w:r>
          </w:p>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всего,                                                                                                                        из них:</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17 202,2</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3 409,0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8 159,5</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3 319,1</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149,0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2 165,6</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xml:space="preserve"> 3.3.1.1.</w:t>
            </w:r>
          </w:p>
        </w:tc>
      </w:tr>
      <w:tr w:rsidR="00234B90" w:rsidRPr="00234B90" w:rsidTr="00B07792">
        <w:trPr>
          <w:trHeight w:val="81"/>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110</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28"/>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111</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10 157,2</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2 924,0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2 324,5</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2 963,1</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1 945,6</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112</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24"/>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113</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1 545,0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485,0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335,0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356,0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149,0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220,0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69"/>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114</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5 500,0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5 500,0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697"/>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115</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 xml:space="preserve">Мероприятие 10.                                                                                                                 «Предоставление государственной поддержки в сфере культуры и искусства учреждениям культуры и искусства, фондам, некоммерческим партнерствам и автономным некоммерческим организациям, осуществляющим культурную деятельность на территории Свердловской области», </w:t>
            </w:r>
          </w:p>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всего,                                                                                                                        из них:</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1 000,0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500,0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500,0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3.3.1.1.</w:t>
            </w:r>
          </w:p>
        </w:tc>
      </w:tr>
      <w:tr w:rsidR="00234B90" w:rsidRPr="00234B90" w:rsidTr="00B07792">
        <w:trPr>
          <w:trHeight w:val="215"/>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116</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04"/>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117</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1 000,0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500,0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500,0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118</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14"/>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119</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45"/>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120</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53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121</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 xml:space="preserve">Мероприятие 11.                                                                                                                 «Поддержка творческой деятельности и укрепление материально-технической базы муниципальных театров в городах с численностью населения до 300 тысяч человек на условиях </w:t>
            </w:r>
            <w:proofErr w:type="spellStart"/>
            <w:r w:rsidRPr="00234B90">
              <w:rPr>
                <w:rFonts w:ascii="Liberation Serif" w:hAnsi="Liberation Serif" w:cs="Arial"/>
                <w:sz w:val="17"/>
                <w:szCs w:val="17"/>
              </w:rPr>
              <w:t>софинансирования</w:t>
            </w:r>
            <w:proofErr w:type="spellEnd"/>
            <w:r w:rsidRPr="00234B90">
              <w:rPr>
                <w:rFonts w:ascii="Liberation Serif" w:hAnsi="Liberation Serif" w:cs="Arial"/>
                <w:sz w:val="17"/>
                <w:szCs w:val="17"/>
              </w:rPr>
              <w:t xml:space="preserve"> из федерального бюджета», всего,                                                                                                                        из них:</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39 662,9</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3 460,0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9 965,0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9 965,5</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7 039,6</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4 212,2</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3 312,8</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1 707,8</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3.3.1.1.</w:t>
            </w:r>
          </w:p>
        </w:tc>
      </w:tr>
      <w:tr w:rsidR="00234B90" w:rsidRPr="00234B90" w:rsidTr="00B07792">
        <w:trPr>
          <w:trHeight w:val="235"/>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122</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8 134,0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3 114,0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5 020,0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4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123</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23 060,7</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346,0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2 472,5</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7 492,5</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5 866,4</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3 369,7</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2 318,8</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1 194,8</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124</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36"/>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125</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8 468,2</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2 472,5</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2 473,0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1 173,2</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842,5</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994,0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513,0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81"/>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126</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416"/>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127</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 xml:space="preserve">Мероприятие 12.                                                                                                                 «Выплата денежного поощрения лучшим муниципальным учреждениям культуры, находящимся на территориях сельских поселений Свердловской области, </w:t>
            </w:r>
            <w:proofErr w:type="gramStart"/>
            <w:r w:rsidRPr="00234B90">
              <w:rPr>
                <w:rFonts w:ascii="Liberation Serif" w:hAnsi="Liberation Serif" w:cs="Arial"/>
                <w:sz w:val="17"/>
                <w:szCs w:val="17"/>
              </w:rPr>
              <w:t>и  лучшим</w:t>
            </w:r>
            <w:proofErr w:type="gramEnd"/>
            <w:r w:rsidRPr="00234B90">
              <w:rPr>
                <w:rFonts w:ascii="Liberation Serif" w:hAnsi="Liberation Serif" w:cs="Arial"/>
                <w:sz w:val="17"/>
                <w:szCs w:val="17"/>
              </w:rPr>
              <w:t xml:space="preserve"> работникам муниципальных учреждений культуры, находящихся на территориях сельских поселений Свердловской области», </w:t>
            </w:r>
          </w:p>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всего,                                                                                                                        из них:</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3.3.1.1.</w:t>
            </w:r>
          </w:p>
        </w:tc>
      </w:tr>
      <w:tr w:rsidR="00234B90" w:rsidRPr="00234B90" w:rsidTr="00B07792">
        <w:trPr>
          <w:trHeight w:val="13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128</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3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129</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130</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41"/>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131</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87"/>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132</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53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133</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 xml:space="preserve">Мероприятие 13.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w:t>
            </w:r>
          </w:p>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всего,                                                                                                                        из них:</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18 698,2</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8 590,0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4 061,2</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6 047,0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1.1.5.1.</w:t>
            </w:r>
          </w:p>
        </w:tc>
      </w:tr>
      <w:tr w:rsidR="00234B90" w:rsidRPr="00234B90" w:rsidTr="00B07792">
        <w:trPr>
          <w:trHeight w:val="157"/>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134</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04"/>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135</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18 698,2</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8 590,0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4 061,2</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6 047,0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136</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58"/>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137</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04"/>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138</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73"/>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139</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 xml:space="preserve">Мероприятие 14.                                                                                                                 «Проведение ремонтных работ в зданиях и помещениях, в которых размещаются муниципальные учреждения культурно-досугового типа в сельской местности», </w:t>
            </w:r>
          </w:p>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всего,                                                                                                                        из них:</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3 626,9</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3 626,9</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auto" w:fill="auto"/>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1.1.1.7.</w:t>
            </w:r>
          </w:p>
        </w:tc>
      </w:tr>
      <w:tr w:rsidR="00234B90" w:rsidRPr="00234B90" w:rsidTr="00B07792">
        <w:trPr>
          <w:trHeight w:val="194"/>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140</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84"/>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141</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3 022,4</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3 022,4</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142</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35"/>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143</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604,5</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604,5</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144</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275"/>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145</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Мероприятие 15.                                                                                                                 «Предоставление государственной поддержки на конкурсной основе муниципальным учреждениям культуры Свердловской области», всего,                                                                                                                        из них:</w:t>
            </w:r>
          </w:p>
        </w:tc>
        <w:tc>
          <w:tcPr>
            <w:tcW w:w="1134"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1 907,4</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885,7</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558,3</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126,7</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150,0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186,7</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1.1.1.7.</w:t>
            </w:r>
          </w:p>
        </w:tc>
      </w:tr>
      <w:tr w:rsidR="00234B90" w:rsidRPr="00234B90" w:rsidTr="00B07792">
        <w:trPr>
          <w:trHeight w:val="187"/>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146</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34"/>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147</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1 907,4</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885,7</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558,3</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126,7</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150,0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186,7</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148</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3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149</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19"/>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150</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765"/>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151</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Мероприятие 16.                                                                                                                 «Создание модельных муниципальных библиотек», всего,                                                                                                                        из них:</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10 542,3</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10 542,3</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1.1.1.2., 1.1.1.7.</w:t>
            </w:r>
          </w:p>
        </w:tc>
      </w:tr>
      <w:tr w:rsidR="00234B90" w:rsidRPr="00234B90" w:rsidTr="00B07792">
        <w:trPr>
          <w:trHeight w:val="14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152</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86"/>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153</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10 000,0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10 000,0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154</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81"/>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155</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542,3</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542,3</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86"/>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156</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983"/>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157</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 xml:space="preserve">Мероприятие 17.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w:t>
            </w:r>
            <w:proofErr w:type="spellStart"/>
            <w:r w:rsidRPr="00234B90">
              <w:rPr>
                <w:rFonts w:ascii="Liberation Serif" w:hAnsi="Liberation Serif" w:cs="Arial"/>
                <w:sz w:val="17"/>
                <w:szCs w:val="17"/>
              </w:rPr>
              <w:t>коронавирусной</w:t>
            </w:r>
            <w:proofErr w:type="spellEnd"/>
            <w:r w:rsidRPr="00234B90">
              <w:rPr>
                <w:rFonts w:ascii="Liberation Serif" w:hAnsi="Liberation Serif" w:cs="Arial"/>
                <w:sz w:val="17"/>
                <w:szCs w:val="17"/>
              </w:rPr>
              <w:t xml:space="preserve"> инфекции», всего,                                                                                                                        из них:</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1 311,4</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1 311,4</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3.3.1.1.</w:t>
            </w:r>
          </w:p>
        </w:tc>
      </w:tr>
      <w:tr w:rsidR="00234B90" w:rsidRPr="00234B90" w:rsidTr="00B07792">
        <w:trPr>
          <w:trHeight w:val="14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158</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86"/>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159</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1 311,4</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1 311,4</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3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160</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91"/>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161</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36"/>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162</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36"/>
        </w:trPr>
        <w:tc>
          <w:tcPr>
            <w:tcW w:w="501"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163</w:t>
            </w:r>
          </w:p>
        </w:tc>
        <w:tc>
          <w:tcPr>
            <w:tcW w:w="1484" w:type="dxa"/>
            <w:shd w:val="clear" w:color="000000" w:fill="FFFFFF"/>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Мероприятие 18.                                                                                                                 «Модернизация муниципальных театров юного зрителя и театров кукол путем их капитального ремонта»,</w:t>
            </w:r>
          </w:p>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всего,                                                                                                                        из них:</w:t>
            </w:r>
          </w:p>
        </w:tc>
        <w:tc>
          <w:tcPr>
            <w:tcW w:w="1134"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5 000,0</w:t>
            </w:r>
          </w:p>
        </w:tc>
        <w:tc>
          <w:tcPr>
            <w:tcW w:w="1005"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7"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5"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1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5 000,0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1.1.1.7.</w:t>
            </w:r>
          </w:p>
        </w:tc>
      </w:tr>
      <w:tr w:rsidR="00234B90" w:rsidRPr="00234B90" w:rsidTr="00B07792">
        <w:trPr>
          <w:trHeight w:val="236"/>
        </w:trPr>
        <w:tc>
          <w:tcPr>
            <w:tcW w:w="501"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164</w:t>
            </w:r>
          </w:p>
        </w:tc>
        <w:tc>
          <w:tcPr>
            <w:tcW w:w="1484" w:type="dxa"/>
            <w:shd w:val="clear" w:color="000000" w:fill="FFFFFF"/>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005"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7"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5"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1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36"/>
        </w:trPr>
        <w:tc>
          <w:tcPr>
            <w:tcW w:w="501"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165</w:t>
            </w:r>
          </w:p>
        </w:tc>
        <w:tc>
          <w:tcPr>
            <w:tcW w:w="1484" w:type="dxa"/>
            <w:shd w:val="clear" w:color="000000" w:fill="FFFFFF"/>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005"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7"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5"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1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36"/>
        </w:trPr>
        <w:tc>
          <w:tcPr>
            <w:tcW w:w="501"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166</w:t>
            </w:r>
          </w:p>
        </w:tc>
        <w:tc>
          <w:tcPr>
            <w:tcW w:w="1484" w:type="dxa"/>
            <w:shd w:val="clear" w:color="000000" w:fill="FFFFFF"/>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005"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7"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5"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1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36"/>
        </w:trPr>
        <w:tc>
          <w:tcPr>
            <w:tcW w:w="501"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167</w:t>
            </w:r>
          </w:p>
        </w:tc>
        <w:tc>
          <w:tcPr>
            <w:tcW w:w="1484" w:type="dxa"/>
            <w:shd w:val="clear" w:color="000000" w:fill="FFFFFF"/>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5 000,0</w:t>
            </w:r>
          </w:p>
        </w:tc>
        <w:tc>
          <w:tcPr>
            <w:tcW w:w="1005"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7"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5"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1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5 000,0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36"/>
        </w:trPr>
        <w:tc>
          <w:tcPr>
            <w:tcW w:w="501"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168</w:t>
            </w:r>
          </w:p>
        </w:tc>
        <w:tc>
          <w:tcPr>
            <w:tcW w:w="1484" w:type="dxa"/>
            <w:shd w:val="clear" w:color="000000" w:fill="FFFFFF"/>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005"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7"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5"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1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36"/>
        </w:trPr>
        <w:tc>
          <w:tcPr>
            <w:tcW w:w="501"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169</w:t>
            </w:r>
          </w:p>
        </w:tc>
        <w:tc>
          <w:tcPr>
            <w:tcW w:w="1484" w:type="dxa"/>
            <w:shd w:val="clear" w:color="000000" w:fill="FFFFFF"/>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Мероприятие 19.                                                                                                                 «Модернизация библиотек в части комплектования книжных фондов»,</w:t>
            </w:r>
          </w:p>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всего,                                                                                                                        из них:</w:t>
            </w:r>
          </w:p>
        </w:tc>
        <w:tc>
          <w:tcPr>
            <w:tcW w:w="1134"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571,6</w:t>
            </w:r>
          </w:p>
        </w:tc>
        <w:tc>
          <w:tcPr>
            <w:tcW w:w="1005"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7"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5"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1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380,4</w:t>
            </w:r>
          </w:p>
        </w:tc>
        <w:tc>
          <w:tcPr>
            <w:tcW w:w="963"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191,2</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1.1.1.1., 1.1.1.3.</w:t>
            </w:r>
          </w:p>
        </w:tc>
      </w:tr>
      <w:tr w:rsidR="00234B90" w:rsidRPr="00234B90" w:rsidTr="00B07792">
        <w:trPr>
          <w:trHeight w:val="236"/>
        </w:trPr>
        <w:tc>
          <w:tcPr>
            <w:tcW w:w="501"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170</w:t>
            </w:r>
          </w:p>
        </w:tc>
        <w:tc>
          <w:tcPr>
            <w:tcW w:w="1484" w:type="dxa"/>
            <w:shd w:val="clear" w:color="000000" w:fill="FFFFFF"/>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005"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7"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5"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1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36"/>
        </w:trPr>
        <w:tc>
          <w:tcPr>
            <w:tcW w:w="501"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171</w:t>
            </w:r>
          </w:p>
        </w:tc>
        <w:tc>
          <w:tcPr>
            <w:tcW w:w="1484" w:type="dxa"/>
            <w:shd w:val="clear" w:color="000000" w:fill="FFFFFF"/>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189,2</w:t>
            </w:r>
          </w:p>
        </w:tc>
        <w:tc>
          <w:tcPr>
            <w:tcW w:w="1005"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7"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5"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1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189,2</w:t>
            </w:r>
          </w:p>
        </w:tc>
        <w:tc>
          <w:tcPr>
            <w:tcW w:w="963"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36"/>
        </w:trPr>
        <w:tc>
          <w:tcPr>
            <w:tcW w:w="501"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172</w:t>
            </w:r>
          </w:p>
        </w:tc>
        <w:tc>
          <w:tcPr>
            <w:tcW w:w="1484" w:type="dxa"/>
            <w:shd w:val="clear" w:color="000000" w:fill="FFFFFF"/>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005"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7"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5"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1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36"/>
        </w:trPr>
        <w:tc>
          <w:tcPr>
            <w:tcW w:w="501"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173</w:t>
            </w:r>
          </w:p>
        </w:tc>
        <w:tc>
          <w:tcPr>
            <w:tcW w:w="1484" w:type="dxa"/>
            <w:shd w:val="clear" w:color="000000" w:fill="FFFFFF"/>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382,4</w:t>
            </w:r>
          </w:p>
        </w:tc>
        <w:tc>
          <w:tcPr>
            <w:tcW w:w="1005"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7"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5"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1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191,2</w:t>
            </w:r>
          </w:p>
        </w:tc>
        <w:tc>
          <w:tcPr>
            <w:tcW w:w="963"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191,2</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36"/>
        </w:trPr>
        <w:tc>
          <w:tcPr>
            <w:tcW w:w="501"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174</w:t>
            </w:r>
          </w:p>
        </w:tc>
        <w:tc>
          <w:tcPr>
            <w:tcW w:w="1484" w:type="dxa"/>
            <w:shd w:val="clear" w:color="000000" w:fill="FFFFFF"/>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005"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7"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5"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1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16018" w:type="dxa"/>
            <w:gridSpan w:val="16"/>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Подпрограмма 2 «Развитие образования в сфере культуры и искусства»</w:t>
            </w:r>
          </w:p>
        </w:tc>
      </w:tr>
      <w:tr w:rsidR="00234B90" w:rsidRPr="00234B90" w:rsidTr="00B07792">
        <w:trPr>
          <w:trHeight w:val="341"/>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175</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Всего по подпрограмме 2,                                                                                                        в том числе</w:t>
            </w:r>
          </w:p>
        </w:tc>
        <w:tc>
          <w:tcPr>
            <w:tcW w:w="1134"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1 125 129,8</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60 949,8</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66 551,0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74 827,4</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83 994,5</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84 933,5</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94 467,4</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96 012,0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110 637,2</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108 900,0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110 260,0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114 562,0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119 035,0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48"/>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176</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330,0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280,0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52"/>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177</w:t>
            </w:r>
          </w:p>
          <w:p w:rsidR="00234B90" w:rsidRPr="00234B90" w:rsidRDefault="00234B90" w:rsidP="00234B90">
            <w:pPr>
              <w:overflowPunct/>
              <w:autoSpaceDE/>
              <w:autoSpaceDN/>
              <w:adjustRightInd/>
              <w:textAlignment w:val="auto"/>
              <w:rPr>
                <w:rFonts w:ascii="Liberation Serif" w:hAnsi="Liberation Serif" w:cs="Arial"/>
                <w:sz w:val="17"/>
                <w:szCs w:val="17"/>
              </w:rPr>
            </w:pP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52 918,4</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4 374,9</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3 957,0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6 702,8</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11 671,8</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5 568,7</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4 766,9</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5 192,1</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10 684,2</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178</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89"/>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179</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1 051 119,4</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55 470,9</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61 300,0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67 108,6</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71 304,7</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78 344,8</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88 680,5</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89 799,9</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97 233,0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106 180,0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107 540,0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111 842,0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116 315,0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36"/>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180</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20 762,0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1 054,0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1 014,0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1 016,0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1 018,0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1 020,0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1 020,0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1 020,0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2 720,0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2 720,0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2 720,0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2 720,0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2 720,0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16018" w:type="dxa"/>
            <w:gridSpan w:val="16"/>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 Капитальные вложения</w:t>
            </w:r>
          </w:p>
        </w:tc>
      </w:tr>
      <w:tr w:rsidR="00234B90" w:rsidRPr="00234B90" w:rsidTr="00B07792">
        <w:trPr>
          <w:trHeight w:val="527"/>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181</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Всего по направлению «Капитальные вложения»,                                                             в том числе</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12"/>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182</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57"/>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183</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184</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54"/>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185</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58"/>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186</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16018" w:type="dxa"/>
            <w:gridSpan w:val="16"/>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 Бюджетные инвестиции в объекты капитального строительства</w:t>
            </w:r>
          </w:p>
        </w:tc>
      </w:tr>
      <w:tr w:rsidR="00234B90" w:rsidRPr="00234B90" w:rsidTr="00B07792">
        <w:trPr>
          <w:trHeight w:val="765"/>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187</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Бюджетные инвестиции в объекты капитального строительства, всего,                                                                                                        в том числе</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36"/>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188</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82"/>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189</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190</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77"/>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191</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24"/>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192</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16018" w:type="dxa"/>
            <w:gridSpan w:val="16"/>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1.2. Иные капитальные вложения</w:t>
            </w:r>
          </w:p>
        </w:tc>
      </w:tr>
      <w:tr w:rsidR="00234B90" w:rsidRPr="00234B90" w:rsidTr="00B07792">
        <w:trPr>
          <w:trHeight w:val="51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193</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Иные капитальные вложения, всего,                                                                            в том числе</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194</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195</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196</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08"/>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197</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41"/>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198</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16018" w:type="dxa"/>
            <w:gridSpan w:val="16"/>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 Научно-исследовательские и опытно-конструкторские работы</w:t>
            </w:r>
          </w:p>
        </w:tc>
      </w:tr>
      <w:tr w:rsidR="00234B90" w:rsidRPr="00234B90" w:rsidTr="00B07792">
        <w:trPr>
          <w:trHeight w:val="765"/>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199</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Всего по направлению «Научно-исследовательские и опытно-конструкторские работы»,                                                                                                                                                         в том числе</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36"/>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200</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81"/>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201</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202</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77"/>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203</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24"/>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204</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00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7"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85"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10"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2"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63"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40"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992" w:type="dxa"/>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16018" w:type="dxa"/>
            <w:gridSpan w:val="16"/>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3. Прочие нужды</w:t>
            </w:r>
          </w:p>
        </w:tc>
      </w:tr>
      <w:tr w:rsidR="00234B90" w:rsidRPr="00234B90" w:rsidTr="00B07792">
        <w:trPr>
          <w:trHeight w:val="51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205</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Всего по направлению «Прочие нужды»,                                                                                                                в том числе</w:t>
            </w:r>
          </w:p>
        </w:tc>
        <w:tc>
          <w:tcPr>
            <w:tcW w:w="1134"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1 125 129,8</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60 949,8</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66 551,0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74 827,4</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83 994,5</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84 933,5</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94 467,4</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96 012,0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110 637,2</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108 900,0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110 260,0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114 562,0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119 035,0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206</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330,0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280,0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45"/>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207</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52 918,4</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4 374,9</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3 957,0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6 702,8</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11 671,8</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5 568,7</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4 766,9</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5 192,1</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10 684,2</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208</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42"/>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209</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1 051 119,4</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55 470,9</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61 300,0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67 108,6</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71 304,7</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78 344,8</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88 680,5</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89 799,9</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97 233,0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106 180,0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107 540,0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111 842,0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116 315,0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88"/>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210</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20 762,0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1 054,0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1 014,0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1 016,0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1 018,0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1 020,0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1 020,0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1 020,0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2 720,0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2 720,0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2 720,0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2 720,0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2 720,0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26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211</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 xml:space="preserve">Мероприятие 1.                                                                                                                                                                                                                                                                                                   «Организация предоставления дополнительного образования детей в муниципальных организациях дополнительного образования культурной направленности», </w:t>
            </w:r>
          </w:p>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всего,                                                                                      из них:</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1 069 219,5</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56 524,9</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62 053,0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68 804,2</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71 710,2</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78 287,8</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89 648,0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90 177,4</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99 257,0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108 900,0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110 260,0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114 562,0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119 035,0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2.2.1.1., 2.2.1.2., 2.2.1.3., 2.2.2.1., 3.3.1.1.</w:t>
            </w:r>
          </w:p>
        </w:tc>
      </w:tr>
      <w:tr w:rsidR="00234B90" w:rsidRPr="00234B90" w:rsidTr="00B07792">
        <w:trPr>
          <w:trHeight w:val="1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212</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213</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2 258,0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2 258,0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214</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08"/>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215</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1 046 199,5</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55 470,9</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61 039,0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65 530,2</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70 692,2</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77 267,8</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88 628,0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89 157,4</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96 537,0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106 180,0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107 540,0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111 842,0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116 315,0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41"/>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216</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20 762,0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1 054,0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1 014,0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1 016,0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1 018,0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1 020,0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1 020,0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1 020,0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2 720,0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2 720,0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2 720,0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2 720,0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2 720,0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73"/>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217</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Мероприятие 2.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всего,                                                                                              из них:</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37 583,9</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4 374,9</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3 957,0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4 444,8</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4 554,8</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4 922,2</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4 766,9</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5 192,1</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5 371,2</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2.2.1.1., 2.2.1.2., 2.2.1.3., 2.2.2.1.</w:t>
            </w:r>
          </w:p>
        </w:tc>
      </w:tr>
      <w:tr w:rsidR="00234B90" w:rsidRPr="00234B90" w:rsidTr="00B07792">
        <w:trPr>
          <w:trHeight w:val="17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218</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16"/>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219</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37 583,9</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4 374,9</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3 957,0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4 444,8</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4 554,8</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4 922,2</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4 766,9</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5 192,1</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5 371,2</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220</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69"/>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221</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16"/>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222</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557"/>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223</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Мероприятие 3.                                                                                                                                                                                                                                                                                                «Выплата денежного поощрения лучшим работникам муниципальных учреждений культуры, находящихся на территориях сельских поселений Свердловской области», всего,                                                                                                                                    из них:</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3.3.1.1.</w:t>
            </w:r>
          </w:p>
        </w:tc>
      </w:tr>
      <w:tr w:rsidR="00234B90" w:rsidRPr="00234B90" w:rsidTr="00B07792">
        <w:trPr>
          <w:trHeight w:val="13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224</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50,0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91"/>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225</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226</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87"/>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227</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9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228</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84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229</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 xml:space="preserve">Мероприятие 4.                                                                                                                                                                                                                                                                                                «Капитальный и текущий ремонт зданий, помещений, укрепление и развитие материально-технической базы муниципальных учреждений дополнительного образования детей», </w:t>
            </w:r>
          </w:p>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всего,                                                                                              из них:</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4 123,4</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231,0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1 578,4</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502,0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1 077,0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52,5</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642,5</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3.3.1.2.</w:t>
            </w:r>
          </w:p>
        </w:tc>
      </w:tr>
      <w:tr w:rsidR="00234B90" w:rsidRPr="00234B90" w:rsidTr="00B07792">
        <w:trPr>
          <w:trHeight w:val="98"/>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230</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29"/>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231</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100,0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100,0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232</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4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233</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4 023,4</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231,0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1 578,4</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402,0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1 077,0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52,5</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642,5</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40,0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71"/>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234</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204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235</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 xml:space="preserve">Мероприятие 5.                                                                                                                                                                                                                                                                                                «Выплата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 </w:t>
            </w:r>
          </w:p>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всего,                                                                                                                                    из них:</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310,0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310,0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3.3.1.1.</w:t>
            </w:r>
          </w:p>
        </w:tc>
      </w:tr>
      <w:tr w:rsidR="00234B90" w:rsidRPr="00234B90" w:rsidTr="00B07792">
        <w:trPr>
          <w:trHeight w:val="168"/>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236</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280,0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280,0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58"/>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237</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238</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3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239</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30,0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91"/>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240</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53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241</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 xml:space="preserve">Мероприятие 6.                                                                                                                                                                                                                                                                                                «Оснащение муниципальных организаций дополнительного образования (детские школы искусств) музыкальными инструментами, оборудованием и учебными материалами», </w:t>
            </w:r>
          </w:p>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всего,                                                                                                                                    из них:</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13 196,5</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7 227,5</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5 969,0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3.3.1.2.</w:t>
            </w:r>
          </w:p>
        </w:tc>
      </w:tr>
      <w:tr w:rsidR="00234B90" w:rsidRPr="00234B90" w:rsidTr="00B07792">
        <w:trPr>
          <w:trHeight w:val="197"/>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242</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88"/>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243</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12 330,0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7 017,0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5 313,0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244</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98"/>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245</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866,5</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210,5</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656,0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29"/>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246</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53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247</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 xml:space="preserve">Мероприятие 7.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w:t>
            </w:r>
            <w:proofErr w:type="spellStart"/>
            <w:r w:rsidRPr="00234B90">
              <w:rPr>
                <w:rFonts w:ascii="Liberation Serif" w:hAnsi="Liberation Serif" w:cs="Arial"/>
                <w:sz w:val="17"/>
                <w:szCs w:val="17"/>
              </w:rPr>
              <w:t>коронавирусной</w:t>
            </w:r>
            <w:proofErr w:type="spellEnd"/>
            <w:r w:rsidRPr="00234B90">
              <w:rPr>
                <w:rFonts w:ascii="Liberation Serif" w:hAnsi="Liberation Serif" w:cs="Arial"/>
                <w:sz w:val="17"/>
                <w:szCs w:val="17"/>
              </w:rPr>
              <w:t xml:space="preserve"> инфекции», всего,                                                                                                                                    из них:</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646,5</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646,5</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3.3.1.1.</w:t>
            </w:r>
          </w:p>
        </w:tc>
      </w:tr>
      <w:tr w:rsidR="00234B90" w:rsidRPr="00234B90" w:rsidTr="00B07792">
        <w:trPr>
          <w:trHeight w:val="183"/>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248</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федеральный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88"/>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249</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646,5</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646,5</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250</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 том числе субсидии местным бюджетам</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84"/>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251</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29"/>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252</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внебюджетные источники</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16018" w:type="dxa"/>
            <w:gridSpan w:val="16"/>
            <w:shd w:val="clear" w:color="000000" w:fill="FFFFFF"/>
            <w:vAlign w:val="center"/>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Подпрограмма 3 «Обеспечение реализации муниципальной программы городского округа Краснотурьинск «Развитие культуры на территории городского округа Краснотурьинск до 2027 года»</w:t>
            </w:r>
          </w:p>
        </w:tc>
      </w:tr>
      <w:tr w:rsidR="00234B90" w:rsidRPr="00234B90" w:rsidTr="00B07792">
        <w:trPr>
          <w:trHeight w:val="368"/>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253</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Всего по подпрограмме 3,                                                                         в том числе</w:t>
            </w:r>
          </w:p>
        </w:tc>
        <w:tc>
          <w:tcPr>
            <w:tcW w:w="1134"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230 539,6</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9 754,7</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9 898,9</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11 299,0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11 399,0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11 839,0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12 277,0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13 561,0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27 235,0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29 106,0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30 167,0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31 374,0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32 629,0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3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254</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987,0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987,0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5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255</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229 552,6</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9 754,7</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9 898,9</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10 312,0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11 399,0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11 839,0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12 277,0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13 561,0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27 235,0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29 106,0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30 167,0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31 374,0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32 629,0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02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256</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Мероприятие 1.                                                                                                                                                                                                                                                                                                        «Обеспечение деятельности муниципальных органов (центральный аппарат)», всего,                                                                    из них:</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30 157,4</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1 600,0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1 673,4</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1 773,0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2 122,0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2 237,0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2 253,0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2 647,0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2 804,0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2 999,0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3 219,0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3 348,0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3 482,0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3.3.1.2.</w:t>
            </w:r>
          </w:p>
        </w:tc>
      </w:tr>
      <w:tr w:rsidR="00234B90" w:rsidRPr="00234B90" w:rsidTr="00B07792">
        <w:trPr>
          <w:trHeight w:val="223"/>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257</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30 157,4</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1 600,0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1 673,4</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1 773,0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2 122,0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2 237,0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2 253,0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2 647,0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2 804,0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2 999,0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3 219,0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3 348,0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3 482,0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982"/>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258</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 xml:space="preserve">Мероприятие 2.                                                                                                                                                                                                                                                                                                                    «Финансовое обеспечение муниципальных учреждений, обеспечивающих деятельность муниципальных учреждений и органа местного самоуправления, подведомственных муниципальному органу «Управление культуры городского округа Краснотурьинск», </w:t>
            </w:r>
          </w:p>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всего,                                                                                              из них:</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200 382,2</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8 154,7</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8 225,5</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9 526,0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9 277,0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9 602,0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10 024,0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10 914,0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24 431,0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26 107,0</w:t>
            </w:r>
          </w:p>
        </w:tc>
        <w:tc>
          <w:tcPr>
            <w:tcW w:w="940"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26 948,0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28 026,0</w:t>
            </w:r>
          </w:p>
        </w:tc>
        <w:tc>
          <w:tcPr>
            <w:tcW w:w="992" w:type="dxa"/>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29 147,0</w:t>
            </w:r>
          </w:p>
        </w:tc>
        <w:tc>
          <w:tcPr>
            <w:tcW w:w="1276" w:type="dxa"/>
            <w:shd w:val="clear" w:color="auto" w:fill="auto"/>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1.1.1.3.</w:t>
            </w:r>
          </w:p>
        </w:tc>
      </w:tr>
      <w:tr w:rsidR="00234B90" w:rsidRPr="00234B90" w:rsidTr="00B07792">
        <w:trPr>
          <w:trHeight w:val="100"/>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259</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областной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987,0</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987,0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0,0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0,0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r w:rsidR="00234B90" w:rsidRPr="00234B90" w:rsidTr="00B07792">
        <w:trPr>
          <w:trHeight w:val="145"/>
        </w:trPr>
        <w:tc>
          <w:tcPr>
            <w:tcW w:w="501" w:type="dxa"/>
            <w:shd w:val="clear" w:color="000000" w:fill="FFFFFF"/>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260</w:t>
            </w:r>
          </w:p>
        </w:tc>
        <w:tc>
          <w:tcPr>
            <w:tcW w:w="1484" w:type="dxa"/>
            <w:shd w:val="clear" w:color="000000" w:fill="FFFFFF"/>
            <w:hideMark/>
          </w:tcPr>
          <w:p w:rsidR="00234B90" w:rsidRPr="00234B90" w:rsidRDefault="00234B90" w:rsidP="00234B90">
            <w:pPr>
              <w:overflowPunct/>
              <w:autoSpaceDE/>
              <w:autoSpaceDN/>
              <w:adjustRightInd/>
              <w:textAlignment w:val="auto"/>
              <w:rPr>
                <w:rFonts w:ascii="Liberation Serif" w:hAnsi="Liberation Serif" w:cs="Arial"/>
                <w:sz w:val="17"/>
                <w:szCs w:val="17"/>
              </w:rPr>
            </w:pPr>
            <w:r w:rsidRPr="00234B90">
              <w:rPr>
                <w:rFonts w:ascii="Liberation Serif" w:hAnsi="Liberation Serif" w:cs="Arial"/>
                <w:sz w:val="17"/>
                <w:szCs w:val="17"/>
              </w:rPr>
              <w:t>местный бюджет</w:t>
            </w:r>
          </w:p>
        </w:tc>
        <w:tc>
          <w:tcPr>
            <w:tcW w:w="1134"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199 395,2</w:t>
            </w:r>
          </w:p>
        </w:tc>
        <w:tc>
          <w:tcPr>
            <w:tcW w:w="100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8 154,7</w:t>
            </w:r>
          </w:p>
        </w:tc>
        <w:tc>
          <w:tcPr>
            <w:tcW w:w="987"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8 225,5</w:t>
            </w:r>
          </w:p>
        </w:tc>
        <w:tc>
          <w:tcPr>
            <w:tcW w:w="985"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8 539,0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9 277,0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9 602,0</w:t>
            </w:r>
          </w:p>
        </w:tc>
        <w:tc>
          <w:tcPr>
            <w:tcW w:w="910"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10 024,0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10 914,0</w:t>
            </w:r>
          </w:p>
        </w:tc>
        <w:tc>
          <w:tcPr>
            <w:tcW w:w="962"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24 431,0</w:t>
            </w:r>
          </w:p>
        </w:tc>
        <w:tc>
          <w:tcPr>
            <w:tcW w:w="963" w:type="dxa"/>
            <w:shd w:val="clear" w:color="000000" w:fill="FFFFFF"/>
            <w:hideMark/>
          </w:tcPr>
          <w:p w:rsidR="00234B90" w:rsidRPr="00234B90" w:rsidRDefault="00234B90" w:rsidP="00234B90">
            <w:pPr>
              <w:jc w:val="center"/>
              <w:rPr>
                <w:rFonts w:ascii="Liberation Serif" w:hAnsi="Liberation Serif" w:cs="Arial"/>
                <w:sz w:val="16"/>
                <w:szCs w:val="16"/>
              </w:rPr>
            </w:pPr>
            <w:r w:rsidRPr="00234B90">
              <w:rPr>
                <w:sz w:val="16"/>
                <w:szCs w:val="16"/>
              </w:rPr>
              <w:t>26 107,0</w:t>
            </w:r>
          </w:p>
        </w:tc>
        <w:tc>
          <w:tcPr>
            <w:tcW w:w="940"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26 948,0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28 026,0</w:t>
            </w:r>
          </w:p>
        </w:tc>
        <w:tc>
          <w:tcPr>
            <w:tcW w:w="992" w:type="dxa"/>
            <w:shd w:val="clear" w:color="000000" w:fill="FFFFFF"/>
          </w:tcPr>
          <w:p w:rsidR="00234B90" w:rsidRPr="00234B90" w:rsidRDefault="00234B90" w:rsidP="00234B90">
            <w:pPr>
              <w:overflowPunct/>
              <w:autoSpaceDE/>
              <w:autoSpaceDN/>
              <w:adjustRightInd/>
              <w:jc w:val="center"/>
              <w:textAlignment w:val="auto"/>
              <w:rPr>
                <w:rFonts w:ascii="Liberation Serif" w:hAnsi="Liberation Serif" w:cs="Arial"/>
                <w:sz w:val="16"/>
                <w:szCs w:val="16"/>
              </w:rPr>
            </w:pPr>
            <w:r w:rsidRPr="00234B90">
              <w:rPr>
                <w:sz w:val="16"/>
                <w:szCs w:val="16"/>
              </w:rPr>
              <w:t>29 147,0</w:t>
            </w:r>
          </w:p>
        </w:tc>
        <w:tc>
          <w:tcPr>
            <w:tcW w:w="1276" w:type="dxa"/>
            <w:shd w:val="clear" w:color="000000" w:fill="FFFFFF"/>
            <w:vAlign w:val="center"/>
            <w:hideMark/>
          </w:tcPr>
          <w:p w:rsidR="00234B90" w:rsidRPr="00234B90" w:rsidRDefault="00234B90" w:rsidP="00234B90">
            <w:pPr>
              <w:overflowPunct/>
              <w:autoSpaceDE/>
              <w:autoSpaceDN/>
              <w:adjustRightInd/>
              <w:jc w:val="center"/>
              <w:textAlignment w:val="auto"/>
              <w:rPr>
                <w:rFonts w:ascii="Liberation Serif" w:hAnsi="Liberation Serif" w:cs="Arial"/>
                <w:sz w:val="17"/>
                <w:szCs w:val="17"/>
              </w:rPr>
            </w:pPr>
            <w:r w:rsidRPr="00234B90">
              <w:rPr>
                <w:rFonts w:ascii="Liberation Serif" w:hAnsi="Liberation Serif" w:cs="Arial"/>
                <w:sz w:val="17"/>
                <w:szCs w:val="17"/>
              </w:rPr>
              <w:t> </w:t>
            </w:r>
          </w:p>
        </w:tc>
      </w:tr>
    </w:tbl>
    <w:p w:rsidR="00234B90" w:rsidRPr="00234B90" w:rsidRDefault="00234B90" w:rsidP="00234B90">
      <w:pPr>
        <w:rPr>
          <w:rFonts w:ascii="Liberation Serif" w:hAnsi="Liberation Serif"/>
          <w:b/>
          <w:bCs/>
          <w:sz w:val="28"/>
          <w:szCs w:val="28"/>
        </w:rPr>
      </w:pPr>
    </w:p>
    <w:p w:rsidR="008C6D81" w:rsidRDefault="008C6D81" w:rsidP="00234B90">
      <w:pPr>
        <w:keepNext/>
        <w:suppressAutoHyphens/>
        <w:overflowPunct/>
        <w:autoSpaceDE/>
        <w:adjustRightInd/>
        <w:jc w:val="center"/>
        <w:outlineLvl w:val="0"/>
        <w:rPr>
          <w:rFonts w:ascii="Liberation Serif" w:hAnsi="Liberation Serif" w:cs="Times New Roman CYR"/>
          <w:b/>
          <w:bCs/>
          <w:sz w:val="28"/>
          <w:szCs w:val="28"/>
        </w:rPr>
      </w:pPr>
    </w:p>
    <w:sectPr w:rsidR="008C6D81" w:rsidSect="00B07792">
      <w:footerReference w:type="first" r:id="rId11"/>
      <w:pgSz w:w="16834" w:h="11909" w:orient="landscape"/>
      <w:pgMar w:top="1701" w:right="567" w:bottom="567" w:left="56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883" w:rsidRDefault="00277883">
      <w:r>
        <w:separator/>
      </w:r>
    </w:p>
  </w:endnote>
  <w:endnote w:type="continuationSeparator" w:id="0">
    <w:p w:rsidR="00277883" w:rsidRDefault="0027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90" w:rsidRPr="000721A8" w:rsidRDefault="00B07792" w:rsidP="003F0C71">
    <w:pPr>
      <w:pStyle w:val="af0"/>
      <w:tabs>
        <w:tab w:val="clear" w:pos="4677"/>
        <w:tab w:val="clear" w:pos="9355"/>
        <w:tab w:val="left" w:pos="1455"/>
      </w:tabs>
      <w:rPr>
        <w:rFonts w:ascii="Liberation Serif" w:hAnsi="Liberation Serif" w:cs="Arial"/>
        <w:sz w:val="44"/>
        <w:szCs w:val="40"/>
      </w:rPr>
    </w:pPr>
    <w:r>
      <w:rPr>
        <w:rFonts w:ascii="Liberation Serif" w:hAnsi="Liberation Serif" w:cs="Arial"/>
        <w:sz w:val="44"/>
        <w:szCs w:val="40"/>
      </w:rPr>
      <w:t>01-01/199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7C" w:rsidRPr="00B07792" w:rsidRDefault="00C3577C" w:rsidP="00B07792">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883" w:rsidRDefault="00277883">
      <w:r>
        <w:separator/>
      </w:r>
    </w:p>
  </w:footnote>
  <w:footnote w:type="continuationSeparator" w:id="0">
    <w:p w:rsidR="00277883" w:rsidRDefault="002778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709003"/>
      <w:docPartObj>
        <w:docPartGallery w:val="Page Numbers (Top of Page)"/>
        <w:docPartUnique/>
      </w:docPartObj>
    </w:sdtPr>
    <w:sdtContent>
      <w:p w:rsidR="00234B90" w:rsidRDefault="00234B90">
        <w:pPr>
          <w:pStyle w:val="a3"/>
          <w:jc w:val="center"/>
        </w:pPr>
        <w:r>
          <w:fldChar w:fldCharType="begin"/>
        </w:r>
        <w:r>
          <w:instrText xml:space="preserve"> PAGE   \* MERGEFORMAT </w:instrText>
        </w:r>
        <w:r>
          <w:fldChar w:fldCharType="separate"/>
        </w:r>
        <w:r w:rsidR="00B006C0">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012340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A65F89"/>
    <w:multiLevelType w:val="hybridMultilevel"/>
    <w:tmpl w:val="A89278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131356E"/>
    <w:multiLevelType w:val="hybridMultilevel"/>
    <w:tmpl w:val="D87A791A"/>
    <w:lvl w:ilvl="0" w:tplc="485EC388">
      <w:start w:val="1"/>
      <w:numFmt w:val="decimal"/>
      <w:lvlText w:val="%1."/>
      <w:lvlJc w:val="left"/>
      <w:pPr>
        <w:ind w:left="1848" w:hanging="12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30848FF"/>
    <w:multiLevelType w:val="hybridMultilevel"/>
    <w:tmpl w:val="40F454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9" w15:restartNumberingAfterBreak="0">
    <w:nsid w:val="26925F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022264"/>
    <w:multiLevelType w:val="multilevel"/>
    <w:tmpl w:val="DC22C272"/>
    <w:lvl w:ilvl="0">
      <w:start w:val="1"/>
      <w:numFmt w:val="decimal"/>
      <w:lvlText w:val="%1."/>
      <w:lvlJc w:val="left"/>
      <w:pPr>
        <w:ind w:left="2015" w:hanging="1164"/>
      </w:pPr>
      <w:rPr>
        <w:rFonts w:hint="default"/>
      </w:rPr>
    </w:lvl>
    <w:lvl w:ilvl="1">
      <w:start w:val="1"/>
      <w:numFmt w:val="decimal"/>
      <w:isLgl/>
      <w:lvlText w:val="%1.%2."/>
      <w:lvlJc w:val="left"/>
      <w:pPr>
        <w:ind w:left="2387" w:hanging="1536"/>
      </w:pPr>
      <w:rPr>
        <w:rFonts w:hint="default"/>
      </w:rPr>
    </w:lvl>
    <w:lvl w:ilvl="2">
      <w:start w:val="1"/>
      <w:numFmt w:val="decimal"/>
      <w:isLgl/>
      <w:lvlText w:val="%1.%2.%3."/>
      <w:lvlJc w:val="left"/>
      <w:pPr>
        <w:ind w:left="2387" w:hanging="1536"/>
      </w:pPr>
      <w:rPr>
        <w:rFonts w:hint="default"/>
      </w:rPr>
    </w:lvl>
    <w:lvl w:ilvl="3">
      <w:start w:val="1"/>
      <w:numFmt w:val="decimal"/>
      <w:isLgl/>
      <w:lvlText w:val="%1.%2.%3.%4."/>
      <w:lvlJc w:val="left"/>
      <w:pPr>
        <w:ind w:left="2387" w:hanging="1536"/>
      </w:pPr>
      <w:rPr>
        <w:rFonts w:hint="default"/>
      </w:rPr>
    </w:lvl>
    <w:lvl w:ilvl="4">
      <w:start w:val="1"/>
      <w:numFmt w:val="decimal"/>
      <w:isLgl/>
      <w:lvlText w:val="%1.%2.%3.%4.%5."/>
      <w:lvlJc w:val="left"/>
      <w:pPr>
        <w:ind w:left="2387" w:hanging="1536"/>
      </w:pPr>
      <w:rPr>
        <w:rFonts w:hint="default"/>
      </w:rPr>
    </w:lvl>
    <w:lvl w:ilvl="5">
      <w:start w:val="1"/>
      <w:numFmt w:val="decimal"/>
      <w:isLgl/>
      <w:lvlText w:val="%1.%2.%3.%4.%5.%6."/>
      <w:lvlJc w:val="left"/>
      <w:pPr>
        <w:ind w:left="2387" w:hanging="1536"/>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3C41DDA"/>
    <w:multiLevelType w:val="multilevel"/>
    <w:tmpl w:val="EE3297C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1258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6C4E33"/>
    <w:multiLevelType w:val="hybridMultilevel"/>
    <w:tmpl w:val="0D2EDC14"/>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C6C28BC"/>
    <w:multiLevelType w:val="hybridMultilevel"/>
    <w:tmpl w:val="185278EC"/>
    <w:lvl w:ilvl="0" w:tplc="643CAE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7" w15:restartNumberingAfterBreak="0">
    <w:nsid w:val="40BA6508"/>
    <w:multiLevelType w:val="hybridMultilevel"/>
    <w:tmpl w:val="9C04D02E"/>
    <w:lvl w:ilvl="0" w:tplc="CD7CB0A0">
      <w:start w:val="1"/>
      <w:numFmt w:val="decimal"/>
      <w:lvlText w:val="%1.5."/>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D519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A50936"/>
    <w:multiLevelType w:val="hybridMultilevel"/>
    <w:tmpl w:val="36466DB6"/>
    <w:lvl w:ilvl="0" w:tplc="8CBA2AE0">
      <w:start w:val="1"/>
      <w:numFmt w:val="decimal"/>
      <w:lvlText w:val="%1."/>
      <w:lvlJc w:val="left"/>
      <w:pPr>
        <w:ind w:left="1752"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28D367A"/>
    <w:multiLevelType w:val="hybridMultilevel"/>
    <w:tmpl w:val="3AB6A6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39669D3"/>
    <w:multiLevelType w:val="hybridMultilevel"/>
    <w:tmpl w:val="E3387E84"/>
    <w:lvl w:ilvl="0" w:tplc="79B230E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53B5407"/>
    <w:multiLevelType w:val="multilevel"/>
    <w:tmpl w:val="ED98789C"/>
    <w:lvl w:ilvl="0">
      <w:start w:val="1"/>
      <w:numFmt w:val="decimal"/>
      <w:suff w:val="space"/>
      <w:lvlText w:val="%1."/>
      <w:lvlJc w:val="left"/>
      <w:pPr>
        <w:ind w:left="420" w:hanging="420"/>
      </w:pPr>
      <w:rPr>
        <w:rFonts w:hint="default"/>
      </w:rPr>
    </w:lvl>
    <w:lvl w:ilvl="1">
      <w:start w:val="1"/>
      <w:numFmt w:val="decimal"/>
      <w:suff w:val="space"/>
      <w:lvlText w:val="%1.%2."/>
      <w:lvlJc w:val="left"/>
      <w:pPr>
        <w:ind w:left="1997" w:hanging="720"/>
      </w:pPr>
      <w:rPr>
        <w:rFonts w:ascii="Times New Roman" w:hAnsi="Times New Roman" w:cs="Times New Roman" w:hint="default"/>
        <w:b w:val="0"/>
        <w:sz w:val="28"/>
        <w:szCs w:val="28"/>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276633C"/>
    <w:multiLevelType w:val="multilevel"/>
    <w:tmpl w:val="A17A715E"/>
    <w:lvl w:ilvl="0">
      <w:start w:val="1"/>
      <w:numFmt w:val="decimal"/>
      <w:suff w:val="space"/>
      <w:lvlText w:val="%1."/>
      <w:lvlJc w:val="left"/>
      <w:pPr>
        <w:ind w:left="420" w:hanging="420"/>
      </w:pPr>
      <w:rPr>
        <w:rFonts w:hint="default"/>
      </w:rPr>
    </w:lvl>
    <w:lvl w:ilvl="1">
      <w:start w:val="1"/>
      <w:numFmt w:val="decimal"/>
      <w:suff w:val="space"/>
      <w:lvlText w:val="%1.%2."/>
      <w:lvlJc w:val="left"/>
      <w:pPr>
        <w:ind w:left="1428" w:hanging="720"/>
      </w:pPr>
      <w:rPr>
        <w:rFonts w:ascii="Times New Roman" w:hAnsi="Times New Roman" w:cs="Times New Roman" w:hint="default"/>
        <w:sz w:val="28"/>
        <w:szCs w:val="28"/>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749128DD"/>
    <w:multiLevelType w:val="multilevel"/>
    <w:tmpl w:val="FF005676"/>
    <w:lvl w:ilvl="0">
      <w:start w:val="1"/>
      <w:numFmt w:val="decimal"/>
      <w:suff w:val="space"/>
      <w:lvlText w:val="%1."/>
      <w:lvlJc w:val="left"/>
      <w:pPr>
        <w:ind w:left="420" w:hanging="420"/>
      </w:pPr>
      <w:rPr>
        <w:rFonts w:hint="default"/>
      </w:rPr>
    </w:lvl>
    <w:lvl w:ilvl="1">
      <w:start w:val="2"/>
      <w:numFmt w:val="decimal"/>
      <w:suff w:val="space"/>
      <w:lvlText w:val="%1.%2."/>
      <w:lvlJc w:val="left"/>
      <w:pPr>
        <w:ind w:left="1997" w:hanging="720"/>
      </w:pPr>
      <w:rPr>
        <w:rFonts w:ascii="Times New Roman" w:hAnsi="Times New Roman" w:cs="Times New Roman" w:hint="default"/>
        <w:b w:val="0"/>
        <w:sz w:val="28"/>
        <w:szCs w:val="28"/>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F52D0E"/>
    <w:multiLevelType w:val="hybridMultilevel"/>
    <w:tmpl w:val="9C04D02E"/>
    <w:lvl w:ilvl="0" w:tplc="CD7CB0A0">
      <w:start w:val="1"/>
      <w:numFmt w:val="decimal"/>
      <w:lvlText w:val="%1.5."/>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791769"/>
    <w:multiLevelType w:val="multilevel"/>
    <w:tmpl w:val="044E6560"/>
    <w:lvl w:ilvl="0">
      <w:start w:val="1"/>
      <w:numFmt w:val="decimal"/>
      <w:lvlText w:val="%1."/>
      <w:lvlJc w:val="left"/>
      <w:pPr>
        <w:ind w:left="552" w:hanging="552"/>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num>
  <w:num w:numId="2">
    <w:abstractNumId w:val="29"/>
  </w:num>
  <w:num w:numId="3">
    <w:abstractNumId w:val="8"/>
  </w:num>
  <w:num w:numId="4">
    <w:abstractNumId w:val="12"/>
  </w:num>
  <w:num w:numId="5">
    <w:abstractNumId w:val="2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8"/>
  </w:num>
  <w:num w:numId="13">
    <w:abstractNumId w:val="34"/>
  </w:num>
  <w:num w:numId="14">
    <w:abstractNumId w:val="2"/>
  </w:num>
  <w:num w:numId="15">
    <w:abstractNumId w:val="19"/>
  </w:num>
  <w:num w:numId="16">
    <w:abstractNumId w:val="13"/>
  </w:num>
  <w:num w:numId="17">
    <w:abstractNumId w:val="10"/>
  </w:num>
  <w:num w:numId="18">
    <w:abstractNumId w:val="1"/>
  </w:num>
  <w:num w:numId="19">
    <w:abstractNumId w:val="21"/>
  </w:num>
  <w:num w:numId="20">
    <w:abstractNumId w:val="11"/>
  </w:num>
  <w:num w:numId="21">
    <w:abstractNumId w:val="1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31"/>
  </w:num>
  <w:num w:numId="26">
    <w:abstractNumId w:val="32"/>
  </w:num>
  <w:num w:numId="27">
    <w:abstractNumId w:val="2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
  </w:num>
  <w:num w:numId="32">
    <w:abstractNumId w:val="3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3"/>
  </w:num>
  <w:num w:numId="37">
    <w:abstractNumId w:val="30"/>
  </w:num>
  <w:num w:numId="38">
    <w:abstractNumId w:val="6"/>
  </w:num>
  <w:num w:numId="39">
    <w:abstractNumId w:val="20"/>
  </w:num>
  <w:num w:numId="40">
    <w:abstractNumId w:val="4"/>
  </w:num>
  <w:num w:numId="41">
    <w:abstractNumId w:val="22"/>
  </w:num>
  <w:num w:numId="42">
    <w:abstractNumId w:val="17"/>
  </w:num>
  <w:num w:numId="43">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B08"/>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C55"/>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C87"/>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EE5"/>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A07"/>
    <w:rsid w:val="001C4CEF"/>
    <w:rsid w:val="001C4F4C"/>
    <w:rsid w:val="001C55B7"/>
    <w:rsid w:val="001C565B"/>
    <w:rsid w:val="001C56CF"/>
    <w:rsid w:val="001C67E5"/>
    <w:rsid w:val="001C6C65"/>
    <w:rsid w:val="001C6CBA"/>
    <w:rsid w:val="001C6CC7"/>
    <w:rsid w:val="001C6E58"/>
    <w:rsid w:val="001C74D9"/>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1F7F9C"/>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2DB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B90"/>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7CC"/>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8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2BAD"/>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BC6"/>
    <w:rsid w:val="00340C46"/>
    <w:rsid w:val="00341206"/>
    <w:rsid w:val="0034135B"/>
    <w:rsid w:val="0034153B"/>
    <w:rsid w:val="00341751"/>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3E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026"/>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6F6C"/>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9CE"/>
    <w:rsid w:val="004F0A6C"/>
    <w:rsid w:val="004F0BE0"/>
    <w:rsid w:val="004F0FBD"/>
    <w:rsid w:val="004F13C3"/>
    <w:rsid w:val="004F1A46"/>
    <w:rsid w:val="004F1CCB"/>
    <w:rsid w:val="004F238F"/>
    <w:rsid w:val="004F2606"/>
    <w:rsid w:val="004F2708"/>
    <w:rsid w:val="004F2796"/>
    <w:rsid w:val="004F27CC"/>
    <w:rsid w:val="004F2AB5"/>
    <w:rsid w:val="004F2E4F"/>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5DC"/>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8C1"/>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119"/>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5E7F"/>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353"/>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610"/>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6ED4"/>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079"/>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6D81"/>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16D7"/>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191"/>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59D"/>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6C0"/>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792"/>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291"/>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2F0F"/>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2C9D"/>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134"/>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31E"/>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4AA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997474"/>
  <w15:docId w15:val="{A9D1B324-247E-4553-B635-B276C49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rsid w:val="0021060E"/>
    <w:pPr>
      <w:jc w:val="both"/>
    </w:pPr>
    <w:rPr>
      <w:sz w:val="28"/>
      <w:szCs w:val="28"/>
    </w:rPr>
  </w:style>
  <w:style w:type="character" w:customStyle="1" w:styleId="ab">
    <w:name w:val="Основной текст Знак"/>
    <w:basedOn w:val="a0"/>
    <w:link w:val="aa"/>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uiPriority w:val="99"/>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rsid w:val="006769BF"/>
    <w:pPr>
      <w:tabs>
        <w:tab w:val="center" w:pos="4677"/>
        <w:tab w:val="right" w:pos="9355"/>
      </w:tabs>
    </w:pPr>
  </w:style>
  <w:style w:type="character" w:customStyle="1" w:styleId="af1">
    <w:name w:val="Нижний колонтитул Знак"/>
    <w:basedOn w:val="a0"/>
    <w:link w:val="af0"/>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link w:val="NoSpacingChar"/>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locked/>
    <w:rsid w:val="007F0C9B"/>
    <w:rPr>
      <w:rFonts w:ascii="Calibri" w:eastAsia="Calibri" w:hAnsi="Calibri"/>
      <w:lang w:val="ru-RU" w:eastAsia="en-US" w:bidi="ar-SA"/>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uiPriority w:val="99"/>
    <w:rsid w:val="00991433"/>
    <w:pPr>
      <w:overflowPunct/>
      <w:textAlignment w:val="auto"/>
    </w:pPr>
    <w:rPr>
      <w:rFonts w:ascii="Arial" w:hAnsi="Arial"/>
      <w:sz w:val="24"/>
      <w:szCs w:val="24"/>
    </w:rPr>
  </w:style>
  <w:style w:type="character" w:customStyle="1" w:styleId="afffa">
    <w:name w:val="Цветовое выделение"/>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5">
    <w:name w:val="Стиль1 Знак"/>
    <w:basedOn w:val="a0"/>
    <w:link w:val="14"/>
    <w:rsid w:val="00BD6243"/>
    <w:rPr>
      <w:sz w:val="28"/>
      <w:szCs w:val="24"/>
    </w:rPr>
  </w:style>
  <w:style w:type="character" w:customStyle="1" w:styleId="1f9">
    <w:name w:val="Нижний колонтитул Знак1"/>
    <w:basedOn w:val="a0"/>
    <w:uiPriority w:val="99"/>
    <w:semiHidden/>
    <w:rsid w:val="00292BAD"/>
    <w:rPr>
      <w:rFonts w:ascii="Times New Roman" w:eastAsia="Times New Roman" w:hAnsi="Times New Roman" w:cs="Times New Roman"/>
      <w:sz w:val="24"/>
      <w:szCs w:val="24"/>
      <w:lang w:eastAsia="ru-RU"/>
    </w:rPr>
  </w:style>
  <w:style w:type="numbering" w:customStyle="1" w:styleId="1fa">
    <w:name w:val="Нет списка1"/>
    <w:next w:val="a2"/>
    <w:uiPriority w:val="99"/>
    <w:semiHidden/>
    <w:unhideWhenUsed/>
    <w:rsid w:val="00292BAD"/>
  </w:style>
  <w:style w:type="numbering" w:customStyle="1" w:styleId="115">
    <w:name w:val="Нет списка11"/>
    <w:next w:val="a2"/>
    <w:uiPriority w:val="99"/>
    <w:semiHidden/>
    <w:unhideWhenUsed/>
    <w:rsid w:val="00292BAD"/>
  </w:style>
  <w:style w:type="numbering" w:customStyle="1" w:styleId="1110">
    <w:name w:val="Нет списка111"/>
    <w:next w:val="a2"/>
    <w:uiPriority w:val="99"/>
    <w:semiHidden/>
    <w:unhideWhenUsed/>
    <w:rsid w:val="00292BAD"/>
  </w:style>
  <w:style w:type="table" w:customStyle="1" w:styleId="1fb">
    <w:name w:val="Сетка таблицы1"/>
    <w:basedOn w:val="a1"/>
    <w:next w:val="af2"/>
    <w:rsid w:val="00292B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7">
    <w:name w:val="xl77"/>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292BAD"/>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292BAD"/>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rsid w:val="00292BA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 w:type="numbering" w:customStyle="1" w:styleId="1111">
    <w:name w:val="Нет списка1111"/>
    <w:next w:val="a2"/>
    <w:uiPriority w:val="99"/>
    <w:semiHidden/>
    <w:unhideWhenUsed/>
    <w:rsid w:val="00292BAD"/>
  </w:style>
  <w:style w:type="character" w:customStyle="1" w:styleId="NoSpacingChar">
    <w:name w:val="No Spacing Char"/>
    <w:link w:val="13"/>
    <w:locked/>
    <w:rsid w:val="00292BAD"/>
    <w:rPr>
      <w:rFonts w:ascii="Calibri" w:hAnsi="Calibri"/>
      <w:sz w:val="22"/>
      <w:szCs w:val="22"/>
    </w:rPr>
  </w:style>
  <w:style w:type="paragraph" w:customStyle="1" w:styleId="1fc">
    <w:name w:val="Знак Знак1 Знак Знак Знак Знак Знак Знак"/>
    <w:basedOn w:val="a"/>
    <w:uiPriority w:val="99"/>
    <w:rsid w:val="00292BAD"/>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d">
    <w:name w:val="Знак Знак Знак Знак Знак Знак Знак Знак Знак Знак1 Знак Знак Знак Знак Знак Знак"/>
    <w:basedOn w:val="a"/>
    <w:uiPriority w:val="99"/>
    <w:rsid w:val="00292BAD"/>
    <w:pPr>
      <w:widowControl w:val="0"/>
      <w:overflowPunct/>
      <w:autoSpaceDE/>
      <w:autoSpaceDN/>
      <w:spacing w:after="160" w:line="240" w:lineRule="exact"/>
      <w:jc w:val="right"/>
      <w:textAlignment w:val="auto"/>
    </w:pPr>
    <w:rPr>
      <w:lang w:val="en-GB" w:eastAsia="en-US"/>
    </w:rPr>
  </w:style>
  <w:style w:type="paragraph" w:customStyle="1" w:styleId="afffe">
    <w:name w:val="Нормальный (таблица)"/>
    <w:basedOn w:val="a"/>
    <w:next w:val="a"/>
    <w:uiPriority w:val="99"/>
    <w:rsid w:val="00292BAD"/>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292BAD"/>
    <w:pPr>
      <w:overflowPunct/>
      <w:autoSpaceDE/>
      <w:autoSpaceDN/>
      <w:adjustRightInd/>
      <w:textAlignment w:val="auto"/>
    </w:pPr>
    <w:rPr>
      <w:sz w:val="24"/>
      <w:szCs w:val="24"/>
    </w:rPr>
  </w:style>
  <w:style w:type="paragraph" w:customStyle="1" w:styleId="affff">
    <w:name w:val="Дочерний элемент списка"/>
    <w:basedOn w:val="a"/>
    <w:next w:val="a"/>
    <w:uiPriority w:val="99"/>
    <w:rsid w:val="00292BAD"/>
    <w:pPr>
      <w:widowControl w:val="0"/>
      <w:overflowPunct/>
      <w:jc w:val="both"/>
      <w:textAlignment w:val="auto"/>
    </w:pPr>
    <w:rPr>
      <w:rFonts w:ascii="Arial" w:hAnsi="Arial" w:cs="Arial"/>
      <w:color w:val="868381"/>
      <w:sz w:val="22"/>
      <w:szCs w:val="22"/>
    </w:rPr>
  </w:style>
  <w:style w:type="paragraph" w:customStyle="1" w:styleId="affff0">
    <w:name w:val="Комментарий"/>
    <w:basedOn w:val="a"/>
    <w:next w:val="a"/>
    <w:uiPriority w:val="99"/>
    <w:rsid w:val="00292BAD"/>
    <w:pPr>
      <w:shd w:val="clear" w:color="auto" w:fill="F0F0F0"/>
      <w:overflowPunct/>
      <w:spacing w:before="75"/>
      <w:jc w:val="both"/>
      <w:textAlignment w:val="auto"/>
    </w:pPr>
    <w:rPr>
      <w:rFonts w:ascii="Arial" w:hAnsi="Arial"/>
      <w:color w:val="353842"/>
      <w:sz w:val="24"/>
      <w:szCs w:val="24"/>
    </w:rPr>
  </w:style>
  <w:style w:type="paragraph" w:customStyle="1" w:styleId="affff1">
    <w:name w:val="Текст (справка)"/>
    <w:basedOn w:val="a"/>
    <w:next w:val="a"/>
    <w:uiPriority w:val="99"/>
    <w:rsid w:val="00292BAD"/>
    <w:pPr>
      <w:overflowPunct/>
      <w:ind w:left="170" w:right="170"/>
      <w:textAlignment w:val="auto"/>
    </w:pPr>
    <w:rPr>
      <w:rFonts w:ascii="Arial" w:hAnsi="Arial"/>
      <w:sz w:val="24"/>
      <w:szCs w:val="24"/>
    </w:rPr>
  </w:style>
  <w:style w:type="paragraph" w:customStyle="1" w:styleId="affff2">
    <w:name w:val="Информация об изменениях документа"/>
    <w:basedOn w:val="affff0"/>
    <w:next w:val="a"/>
    <w:uiPriority w:val="99"/>
    <w:rsid w:val="00292BAD"/>
    <w:pPr>
      <w:spacing w:before="0"/>
    </w:pPr>
    <w:rPr>
      <w:i/>
      <w:iCs/>
    </w:rPr>
  </w:style>
  <w:style w:type="character" w:customStyle="1" w:styleId="HTML1">
    <w:name w:val="Стандартный HTML Знак1"/>
    <w:locked/>
    <w:rsid w:val="00292BAD"/>
    <w:rPr>
      <w:rFonts w:ascii="Courier New" w:hAnsi="Courier New"/>
    </w:rPr>
  </w:style>
  <w:style w:type="character" w:customStyle="1" w:styleId="1fe">
    <w:name w:val="Основной текст с отступом Знак1"/>
    <w:uiPriority w:val="99"/>
    <w:semiHidden/>
    <w:rsid w:val="00292BAD"/>
    <w:rPr>
      <w:rFonts w:ascii="Times New Roman" w:eastAsia="Times New Roman" w:hAnsi="Times New Roman" w:cs="Times New Roman" w:hint="default"/>
      <w:sz w:val="24"/>
      <w:szCs w:val="24"/>
      <w:lang w:eastAsia="ru-RU"/>
    </w:rPr>
  </w:style>
  <w:style w:type="character" w:customStyle="1" w:styleId="312">
    <w:name w:val="Основной текст 3 Знак1"/>
    <w:uiPriority w:val="99"/>
    <w:semiHidden/>
    <w:rsid w:val="00292BAD"/>
    <w:rPr>
      <w:rFonts w:ascii="Times New Roman" w:eastAsia="Times New Roman" w:hAnsi="Times New Roman" w:cs="Times New Roman" w:hint="default"/>
      <w:sz w:val="16"/>
      <w:szCs w:val="16"/>
      <w:lang w:eastAsia="ru-RU"/>
    </w:rPr>
  </w:style>
  <w:style w:type="character" w:customStyle="1" w:styleId="215">
    <w:name w:val="Основной текст с отступом 2 Знак1"/>
    <w:uiPriority w:val="99"/>
    <w:semiHidden/>
    <w:rsid w:val="00292BAD"/>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uiPriority w:val="99"/>
    <w:semiHidden/>
    <w:rsid w:val="00292BAD"/>
    <w:rPr>
      <w:rFonts w:ascii="Times New Roman" w:eastAsia="Times New Roman" w:hAnsi="Times New Roman" w:cs="Times New Roman" w:hint="default"/>
      <w:sz w:val="16"/>
      <w:szCs w:val="16"/>
      <w:lang w:eastAsia="ru-RU"/>
    </w:rPr>
  </w:style>
  <w:style w:type="character" w:customStyle="1" w:styleId="FontStyle30">
    <w:name w:val="Font Style30"/>
    <w:rsid w:val="00292BAD"/>
    <w:rPr>
      <w:rFonts w:ascii="Times New Roman" w:hAnsi="Times New Roman" w:cs="Times New Roman" w:hint="default"/>
      <w:sz w:val="24"/>
      <w:szCs w:val="24"/>
    </w:rPr>
  </w:style>
  <w:style w:type="character" w:customStyle="1" w:styleId="FontStyle20">
    <w:name w:val="Font Style20"/>
    <w:rsid w:val="00292BAD"/>
    <w:rPr>
      <w:rFonts w:ascii="Times New Roman" w:hAnsi="Times New Roman" w:cs="Times New Roman" w:hint="default"/>
      <w:sz w:val="26"/>
      <w:szCs w:val="26"/>
    </w:rPr>
  </w:style>
  <w:style w:type="character" w:customStyle="1" w:styleId="BodyTextChar">
    <w:name w:val="Body Text Char"/>
    <w:uiPriority w:val="99"/>
    <w:locked/>
    <w:rsid w:val="00292BAD"/>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292BAD"/>
    <w:rPr>
      <w:rFonts w:ascii="Times New Roman" w:hAnsi="Times New Roman" w:cs="Times New Roman" w:hint="default"/>
      <w:strike w:val="0"/>
      <w:dstrike w:val="0"/>
      <w:sz w:val="24"/>
      <w:szCs w:val="24"/>
      <w:u w:val="none"/>
      <w:effect w:val="none"/>
    </w:rPr>
  </w:style>
  <w:style w:type="table" w:customStyle="1" w:styleId="116">
    <w:name w:val="Сетка таблицы11"/>
    <w:basedOn w:val="a1"/>
    <w:next w:val="af2"/>
    <w:uiPriority w:val="59"/>
    <w:rsid w:val="00292BAD"/>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Стиль2"/>
    <w:basedOn w:val="a"/>
    <w:rsid w:val="00292BAD"/>
    <w:pPr>
      <w:overflowPunct/>
      <w:autoSpaceDE/>
      <w:autoSpaceDN/>
      <w:adjustRightInd/>
      <w:spacing w:after="200" w:line="276" w:lineRule="auto"/>
      <w:jc w:val="center"/>
      <w:textAlignment w:val="auto"/>
    </w:pPr>
    <w:rPr>
      <w:rFonts w:ascii="Calibri" w:eastAsia="Calibri" w:hAnsi="Calibri"/>
      <w:b/>
      <w:sz w:val="28"/>
      <w:szCs w:val="28"/>
      <w:lang w:eastAsia="en-US"/>
    </w:rPr>
  </w:style>
  <w:style w:type="paragraph" w:customStyle="1" w:styleId="xl92">
    <w:name w:val="xl92"/>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msonormal0">
    <w:name w:val="msonormal"/>
    <w:basedOn w:val="a"/>
    <w:rsid w:val="00292BAD"/>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292BA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138">
    <w:name w:val="xl138"/>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39">
    <w:name w:val="xl139"/>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1">
    <w:name w:val="xl141"/>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2">
    <w:name w:val="xl142"/>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4">
    <w:name w:val="xl144"/>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5">
    <w:name w:val="xl145"/>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6">
    <w:name w:val="xl146"/>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9">
    <w:name w:val="xl149"/>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0">
    <w:name w:val="xl150"/>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1">
    <w:name w:val="xl151"/>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2">
    <w:name w:val="xl152"/>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3">
    <w:name w:val="xl15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5">
    <w:name w:val="xl155"/>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6">
    <w:name w:val="xl156"/>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3">
    <w:name w:val="xl14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7">
    <w:name w:val="xl147"/>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54">
    <w:name w:val="xl154"/>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7">
    <w:name w:val="xl157"/>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292BAD"/>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4">
    <w:name w:val="xl94"/>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5796572">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1967522">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AD26A-ED1C-4A5C-9811-7A5428FE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26</Pages>
  <Words>7145</Words>
  <Characters>40733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47783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2</cp:revision>
  <cp:lastPrinted>2023-03-13T10:04:00Z</cp:lastPrinted>
  <dcterms:created xsi:type="dcterms:W3CDTF">2023-03-13T10:04:00Z</dcterms:created>
  <dcterms:modified xsi:type="dcterms:W3CDTF">2023-03-13T10:04:00Z</dcterms:modified>
</cp:coreProperties>
</file>